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A24" w:rsidRPr="00B934C1" w:rsidRDefault="00577A24" w:rsidP="00577A24">
      <w:pPr>
        <w:jc w:val="center"/>
        <w:rPr>
          <w:b/>
        </w:rPr>
      </w:pPr>
      <w:r>
        <w:rPr>
          <w:b/>
        </w:rPr>
        <w:t>Єдиний б</w:t>
      </w:r>
      <w:r w:rsidR="00206545">
        <w:rPr>
          <w:b/>
        </w:rPr>
        <w:t>юлетень для голосування</w:t>
      </w:r>
    </w:p>
    <w:p w:rsidR="002E4F3B" w:rsidRPr="00B934C1" w:rsidRDefault="00577A24" w:rsidP="00577A24">
      <w:pPr>
        <w:jc w:val="center"/>
        <w:rPr>
          <w:b/>
        </w:rPr>
      </w:pPr>
      <w:r w:rsidRPr="00B934C1">
        <w:rPr>
          <w:b/>
        </w:rPr>
        <w:t xml:space="preserve"> </w:t>
      </w:r>
      <w:r w:rsidR="002E4F3B" w:rsidRPr="00B934C1">
        <w:rPr>
          <w:b/>
        </w:rPr>
        <w:t>(щодо інших питань порядку денного, крім обрання органів товариства)</w:t>
      </w:r>
    </w:p>
    <w:p w:rsidR="00451FA9" w:rsidRPr="00B934C1" w:rsidRDefault="00F451C7" w:rsidP="00660C72">
      <w:pPr>
        <w:tabs>
          <w:tab w:val="left" w:pos="801"/>
          <w:tab w:val="center" w:pos="4677"/>
        </w:tabs>
        <w:rPr>
          <w:b/>
        </w:rPr>
      </w:pPr>
      <w:r w:rsidRPr="00B934C1">
        <w:rPr>
          <w:b/>
        </w:rPr>
        <w:tab/>
      </w:r>
      <w:r w:rsidRPr="00B934C1">
        <w:rPr>
          <w:b/>
        </w:rPr>
        <w:tab/>
      </w:r>
      <w:r w:rsidR="00451FA9" w:rsidRPr="00B934C1">
        <w:rPr>
          <w:b/>
        </w:rPr>
        <w:t xml:space="preserve">на </w:t>
      </w:r>
      <w:r w:rsidR="00140032" w:rsidRPr="00B934C1">
        <w:rPr>
          <w:b/>
        </w:rPr>
        <w:t>дистанційних</w:t>
      </w:r>
      <w:r w:rsidR="002866B2">
        <w:rPr>
          <w:b/>
        </w:rPr>
        <w:t xml:space="preserve"> </w:t>
      </w:r>
      <w:r w:rsidR="00451FA9" w:rsidRPr="00B934C1">
        <w:rPr>
          <w:b/>
        </w:rPr>
        <w:t>загальних зборах</w:t>
      </w:r>
    </w:p>
    <w:p w:rsidR="00F518F3" w:rsidRPr="00B934C1" w:rsidRDefault="007635F2" w:rsidP="00451FA9">
      <w:pPr>
        <w:tabs>
          <w:tab w:val="left" w:pos="801"/>
          <w:tab w:val="center" w:pos="4677"/>
        </w:tabs>
        <w:jc w:val="center"/>
        <w:rPr>
          <w:b/>
        </w:rPr>
      </w:pPr>
      <w:r w:rsidRPr="007635F2">
        <w:rPr>
          <w:b/>
        </w:rPr>
        <w:t>ПУБЛІЧН</w:t>
      </w:r>
      <w:r>
        <w:rPr>
          <w:b/>
        </w:rPr>
        <w:t>ОГО</w:t>
      </w:r>
      <w:r w:rsidRPr="007635F2">
        <w:rPr>
          <w:b/>
        </w:rPr>
        <w:t xml:space="preserve"> АКЦІОНЕРН</w:t>
      </w:r>
      <w:r>
        <w:rPr>
          <w:b/>
        </w:rPr>
        <w:t>ОГО</w:t>
      </w:r>
      <w:r w:rsidRPr="007635F2">
        <w:rPr>
          <w:b/>
        </w:rPr>
        <w:t xml:space="preserve"> ТОВАРИСТВ</w:t>
      </w:r>
      <w:r>
        <w:rPr>
          <w:b/>
        </w:rPr>
        <w:t>А</w:t>
      </w:r>
      <w:r w:rsidRPr="007635F2">
        <w:rPr>
          <w:b/>
        </w:rPr>
        <w:t xml:space="preserve"> "НАФТОХІМІК ПРИКАРПАТТЯ</w:t>
      </w:r>
      <w:r w:rsidR="008D7102" w:rsidRPr="008D7102">
        <w:rPr>
          <w:b/>
        </w:rPr>
        <w:t>"</w:t>
      </w:r>
    </w:p>
    <w:p w:rsidR="008F098B" w:rsidRPr="00B934C1" w:rsidRDefault="008F098B" w:rsidP="008F098B"/>
    <w:p w:rsidR="00E046A3" w:rsidRPr="00A722F2" w:rsidRDefault="00E046A3" w:rsidP="00E046A3">
      <w:pPr>
        <w:jc w:val="both"/>
        <w:rPr>
          <w:b/>
          <w:bCs/>
          <w:color w:val="000000"/>
        </w:rPr>
      </w:pPr>
      <w:r w:rsidRPr="00A722F2">
        <w:rPr>
          <w:b/>
          <w:bCs/>
          <w:color w:val="000000"/>
        </w:rPr>
        <w:t xml:space="preserve">Повне найменування акціонерного товариства: </w:t>
      </w:r>
    </w:p>
    <w:p w:rsidR="00937050" w:rsidRPr="00A722F2" w:rsidRDefault="007635F2" w:rsidP="00937050">
      <w:pPr>
        <w:jc w:val="both"/>
      </w:pPr>
      <w:r w:rsidRPr="007635F2">
        <w:t>ПУБЛІЧНЕ АКЦІОНЕРНЕ ТОВАРИСТВО "НАФТОХІМІК ПРИКАРПАТТЯ</w:t>
      </w:r>
      <w:r w:rsidR="008D7102" w:rsidRPr="00A722F2">
        <w:t>"</w:t>
      </w:r>
    </w:p>
    <w:p w:rsidR="00937050" w:rsidRPr="00A722F2" w:rsidRDefault="00937050" w:rsidP="00937050">
      <w:pPr>
        <w:jc w:val="both"/>
        <w:rPr>
          <w:b/>
        </w:rPr>
      </w:pPr>
      <w:r w:rsidRPr="00A722F2">
        <w:rPr>
          <w:b/>
        </w:rPr>
        <w:t xml:space="preserve">Ідентифікаційний код: </w:t>
      </w:r>
      <w:r w:rsidR="007635F2" w:rsidRPr="007635F2">
        <w:t>00152230</w:t>
      </w:r>
    </w:p>
    <w:p w:rsidR="00E046A3" w:rsidRPr="00A722F2" w:rsidRDefault="00E046A3" w:rsidP="00A722F2">
      <w:pPr>
        <w:jc w:val="both"/>
      </w:pPr>
      <w:r w:rsidRPr="00A722F2">
        <w:rPr>
          <w:b/>
        </w:rPr>
        <w:t xml:space="preserve">Дата проведення </w:t>
      </w:r>
      <w:r w:rsidR="002866B2" w:rsidRPr="00A722F2">
        <w:rPr>
          <w:b/>
        </w:rPr>
        <w:t>загальних зборів</w:t>
      </w:r>
      <w:r w:rsidR="000530C1" w:rsidRPr="00A722F2">
        <w:rPr>
          <w:b/>
        </w:rPr>
        <w:t xml:space="preserve"> </w:t>
      </w:r>
      <w:r w:rsidR="002866B2" w:rsidRPr="00A722F2">
        <w:rPr>
          <w:b/>
        </w:rPr>
        <w:t>(дата завершення голосування):</w:t>
      </w:r>
      <w:r w:rsidRPr="00A722F2">
        <w:t xml:space="preserve"> </w:t>
      </w:r>
      <w:r w:rsidR="007635F2">
        <w:t xml:space="preserve">20 лютого </w:t>
      </w:r>
      <w:r w:rsidR="0071130E" w:rsidRPr="0071130E">
        <w:t>202</w:t>
      </w:r>
      <w:r w:rsidR="007635F2">
        <w:t>6</w:t>
      </w:r>
      <w:r w:rsidR="0071130E" w:rsidRPr="0071130E">
        <w:t xml:space="preserve"> року</w:t>
      </w:r>
    </w:p>
    <w:p w:rsidR="00090676" w:rsidRDefault="00090676" w:rsidP="00E046A3">
      <w:pPr>
        <w:rPr>
          <w:b/>
          <w:color w:val="000000"/>
        </w:rPr>
      </w:pPr>
    </w:p>
    <w:p w:rsidR="0017283E" w:rsidRPr="00A722F2" w:rsidRDefault="00B934C1" w:rsidP="00E046A3">
      <w:pPr>
        <w:rPr>
          <w:b/>
        </w:rPr>
      </w:pPr>
      <w:r w:rsidRPr="00A722F2">
        <w:rPr>
          <w:b/>
          <w:color w:val="000000"/>
        </w:rPr>
        <w:t>Дату і час початку та завершення голосування:</w:t>
      </w:r>
    </w:p>
    <w:p w:rsidR="009B799E" w:rsidRPr="00A722F2" w:rsidRDefault="007635F2" w:rsidP="009B799E">
      <w:pPr>
        <w:ind w:firstLine="567"/>
        <w:jc w:val="both"/>
      </w:pPr>
      <w:r w:rsidRPr="007635F2">
        <w:rPr>
          <w:rStyle w:val="fontstyle01"/>
          <w:rFonts w:ascii="Times New Roman" w:hAnsi="Times New Roman"/>
          <w:lang w:val="ru-RU"/>
        </w:rPr>
        <w:t xml:space="preserve">10 лютого 2026 </w:t>
      </w:r>
      <w:r w:rsidR="00A5279D" w:rsidRPr="00A5279D">
        <w:rPr>
          <w:rStyle w:val="fontstyle01"/>
          <w:rFonts w:ascii="Times New Roman" w:hAnsi="Times New Roman"/>
        </w:rPr>
        <w:t>року</w:t>
      </w:r>
      <w:r w:rsidR="00A722F2" w:rsidRPr="00A722F2">
        <w:rPr>
          <w:rStyle w:val="fontstyle01"/>
          <w:rFonts w:ascii="Times New Roman" w:hAnsi="Times New Roman"/>
        </w:rPr>
        <w:t xml:space="preserve"> </w:t>
      </w:r>
      <w:r w:rsidR="008D7102" w:rsidRPr="00A722F2">
        <w:rPr>
          <w:rStyle w:val="fontstyle01"/>
          <w:rFonts w:ascii="Times New Roman" w:hAnsi="Times New Roman"/>
        </w:rPr>
        <w:t xml:space="preserve">(не </w:t>
      </w:r>
      <w:proofErr w:type="gramStart"/>
      <w:r w:rsidR="008D7102" w:rsidRPr="00A722F2">
        <w:rPr>
          <w:rStyle w:val="fontstyle01"/>
          <w:rFonts w:ascii="Times New Roman" w:hAnsi="Times New Roman"/>
        </w:rPr>
        <w:t>п</w:t>
      </w:r>
      <w:proofErr w:type="gramEnd"/>
      <w:r w:rsidR="008D7102" w:rsidRPr="00A722F2">
        <w:rPr>
          <w:rStyle w:val="fontstyle01"/>
          <w:rFonts w:ascii="Times New Roman" w:hAnsi="Times New Roman"/>
        </w:rPr>
        <w:t>ізніше 11.00 години) - дата розміщення єдиного бюлетеня для голосування (щодо інших питань порядку денного, крім питань обрання органів товариства)</w:t>
      </w:r>
      <w:r w:rsidR="009B799E" w:rsidRPr="00A722F2">
        <w:t xml:space="preserve">. </w:t>
      </w:r>
    </w:p>
    <w:p w:rsidR="00F91AAC" w:rsidRPr="00A722F2" w:rsidRDefault="00F91AAC" w:rsidP="00F91AAC">
      <w:pPr>
        <w:ind w:firstLine="567"/>
        <w:jc w:val="both"/>
        <w:rPr>
          <w:lang/>
        </w:rPr>
      </w:pPr>
      <w:r w:rsidRPr="00A722F2">
        <w:rPr>
          <w:rFonts w:eastAsia="Calibri"/>
          <w:lang w:eastAsia="en-US"/>
        </w:rPr>
        <w:t>Голосування на загальних зборах з питань порядку денного проводиться виключно з використанням бюлетенів для голосування.</w:t>
      </w:r>
      <w:r w:rsidRPr="00A722F2">
        <w:rPr>
          <w:rFonts w:eastAsia="Calibri"/>
          <w:lang w:val="ru-RU" w:eastAsia="en-US"/>
        </w:rPr>
        <w:t xml:space="preserve"> </w:t>
      </w:r>
      <w:r w:rsidRPr="00A722F2">
        <w:rPr>
          <w:rStyle w:val="fontstyle01"/>
          <w:rFonts w:ascii="Times New Roman" w:hAnsi="Times New Roman"/>
        </w:rPr>
        <w:t>Товариством складається єдиний бюлетень для голосування щодо</w:t>
      </w:r>
      <w:r w:rsidRPr="00A722F2">
        <w:rPr>
          <w:rStyle w:val="fontstyle01"/>
          <w:rFonts w:ascii="Times New Roman" w:hAnsi="Times New Roman"/>
          <w:lang w:val="ru-RU"/>
        </w:rPr>
        <w:t xml:space="preserve"> </w:t>
      </w:r>
      <w:r w:rsidRPr="00A722F2">
        <w:rPr>
          <w:rStyle w:val="fontstyle01"/>
          <w:rFonts w:ascii="Times New Roman" w:hAnsi="Times New Roman"/>
        </w:rPr>
        <w:t xml:space="preserve">всіх питань порядку денного загальних зборів за відповідною категорією питань та </w:t>
      </w:r>
      <w:r w:rsidRPr="00A722F2">
        <w:rPr>
          <w:color w:val="000000"/>
        </w:rPr>
        <w:t>бюлетень для кумулятивного голосування з питання порядку денного, голосування за яким здійснюється шляхом кумулятивного голосування.</w:t>
      </w:r>
    </w:p>
    <w:p w:rsidR="00F91AAC" w:rsidRPr="00A722F2" w:rsidRDefault="00F91AAC" w:rsidP="00F91AAC">
      <w:pPr>
        <w:ind w:firstLine="567"/>
        <w:jc w:val="both"/>
        <w:rPr>
          <w:color w:val="000000"/>
        </w:rPr>
      </w:pPr>
      <w:r w:rsidRPr="00A722F2">
        <w:rPr>
          <w:color w:val="000000"/>
        </w:rPr>
        <w:t xml:space="preserve">Електронна форма затвердженої форми бюлетенів для голосування за відповідною категорією питань розміщуються не пізніше 11.00 години дня, зазначеного як дата розміщення відповідного бюлетеню для голосування у вільному для акціонерів доступі на сторінці веб-сайту Товариства, за посиланням, вказаним у повідомленні </w:t>
      </w:r>
      <w:r w:rsidRPr="00A722F2">
        <w:t>про проведення загальних зборів акціонерного товариства</w:t>
      </w:r>
      <w:r w:rsidRPr="00A722F2">
        <w:rPr>
          <w:color w:val="000000"/>
        </w:rPr>
        <w:t>.</w:t>
      </w:r>
    </w:p>
    <w:p w:rsidR="0017283E" w:rsidRPr="00A722F2" w:rsidRDefault="00F91AAC" w:rsidP="00F91AAC">
      <w:pPr>
        <w:ind w:firstLine="567"/>
        <w:jc w:val="both"/>
        <w:rPr>
          <w:lang w:val="ru-RU"/>
        </w:rPr>
      </w:pPr>
      <w:r w:rsidRPr="00A722F2">
        <w:rPr>
          <w:rStyle w:val="fontstyle01"/>
          <w:rFonts w:ascii="Times New Roman" w:hAnsi="Times New Roman"/>
        </w:rPr>
        <w:t>Голосування на загальних зборах завершується о 18.00 годині дати проведення загальних зборів (дати завершення голосування).</w:t>
      </w:r>
      <w:r w:rsidRPr="00A722F2">
        <w:t xml:space="preserve"> Дата і час завершення голосування є датою і часом закінчення надсилання до депозитарної установи бюлетенів для голосування</w:t>
      </w:r>
      <w:r w:rsidR="0017283E" w:rsidRPr="00A722F2">
        <w:rPr>
          <w:color w:val="000000"/>
        </w:rPr>
        <w:t>.</w:t>
      </w:r>
      <w:r w:rsidR="006F2BC4">
        <w:rPr>
          <w:color w:val="000000"/>
        </w:rPr>
        <w:t xml:space="preserve"> </w:t>
      </w:r>
    </w:p>
    <w:p w:rsidR="00140032" w:rsidRPr="00920ED1" w:rsidRDefault="00140032" w:rsidP="00FD039D">
      <w:pPr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103"/>
      </w:tblGrid>
      <w:tr w:rsidR="00B934C1" w:rsidRPr="00842593" w:rsidTr="00253560">
        <w:trPr>
          <w:trHeight w:val="3288"/>
        </w:trPr>
        <w:tc>
          <w:tcPr>
            <w:tcW w:w="4536" w:type="dxa"/>
            <w:shd w:val="clear" w:color="auto" w:fill="auto"/>
          </w:tcPr>
          <w:p w:rsidR="00B934C1" w:rsidRPr="00842593" w:rsidRDefault="0047245F" w:rsidP="00A37BBE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</w:rPr>
              <w:t xml:space="preserve">1. </w:t>
            </w:r>
            <w:r w:rsidR="00B934C1">
              <w:rPr>
                <w:rFonts w:eastAsia="Calibri"/>
                <w:b/>
              </w:rPr>
              <w:t>Р</w:t>
            </w:r>
            <w:r w:rsidR="00B934C1" w:rsidRPr="00842593">
              <w:rPr>
                <w:rFonts w:eastAsia="Calibri"/>
                <w:b/>
              </w:rPr>
              <w:t>еквізит</w:t>
            </w:r>
            <w:r w:rsidR="00B934C1">
              <w:rPr>
                <w:rFonts w:eastAsia="Calibri"/>
                <w:b/>
              </w:rPr>
              <w:t>и</w:t>
            </w:r>
            <w:r w:rsidR="00B934C1" w:rsidRPr="00842593">
              <w:rPr>
                <w:rFonts w:eastAsia="Calibri"/>
                <w:b/>
              </w:rPr>
              <w:t xml:space="preserve"> акціонера</w:t>
            </w:r>
            <w:r w:rsidR="00B934C1" w:rsidRPr="00842593">
              <w:rPr>
                <w:rFonts w:eastAsia="Calibri"/>
                <w:b/>
                <w:i/>
              </w:rPr>
              <w:t>:</w:t>
            </w:r>
          </w:p>
          <w:p w:rsidR="00B934C1" w:rsidRPr="00842593" w:rsidRDefault="00B934C1" w:rsidP="00842593">
            <w:pPr>
              <w:jc w:val="both"/>
              <w:rPr>
                <w:rFonts w:eastAsia="Calibri"/>
                <w:b/>
                <w:i/>
              </w:rPr>
            </w:pPr>
            <w:r w:rsidRPr="00842593">
              <w:rPr>
                <w:rFonts w:eastAsia="Calibri"/>
                <w:i/>
              </w:rPr>
              <w:t xml:space="preserve">- </w:t>
            </w:r>
            <w:r w:rsidRPr="00842593">
              <w:rPr>
                <w:rFonts w:eastAsia="Calibri"/>
                <w:b/>
                <w:i/>
              </w:rPr>
              <w:t>для акціонера - фізичної особи:</w:t>
            </w:r>
          </w:p>
          <w:p w:rsidR="00B934C1" w:rsidRPr="00B934C1" w:rsidRDefault="00B934C1" w:rsidP="00842593">
            <w:pPr>
              <w:jc w:val="both"/>
              <w:rPr>
                <w:rFonts w:eastAsia="Calibri"/>
                <w:i/>
                <w:sz w:val="16"/>
                <w:szCs w:val="16"/>
              </w:rPr>
            </w:pPr>
            <w:r w:rsidRPr="00B934C1">
              <w:rPr>
                <w:rFonts w:eastAsia="Calibri"/>
                <w:i/>
                <w:sz w:val="16"/>
                <w:szCs w:val="16"/>
              </w:rPr>
              <w:t>прізвище, ім'я та по батькові акціонера, назва, серія (за наявності), номер, дата видачі документа, що посвідчує фізичну особу та реєстраційний номер облікової картки платника податків (за наявності);</w:t>
            </w:r>
          </w:p>
          <w:p w:rsidR="00B934C1" w:rsidRPr="00842593" w:rsidRDefault="00B934C1" w:rsidP="00A37BBE">
            <w:pPr>
              <w:rPr>
                <w:rFonts w:eastAsia="Calibri"/>
                <w:i/>
              </w:rPr>
            </w:pPr>
            <w:r w:rsidRPr="00842593">
              <w:rPr>
                <w:rFonts w:eastAsia="Calibri"/>
                <w:i/>
              </w:rPr>
              <w:t xml:space="preserve">     або</w:t>
            </w:r>
          </w:p>
          <w:p w:rsidR="00B934C1" w:rsidRPr="00842593" w:rsidRDefault="00B934C1" w:rsidP="00842593">
            <w:pPr>
              <w:jc w:val="both"/>
              <w:rPr>
                <w:rFonts w:eastAsia="Calibri"/>
                <w:b/>
                <w:i/>
              </w:rPr>
            </w:pPr>
            <w:r w:rsidRPr="00842593">
              <w:rPr>
                <w:rFonts w:eastAsia="Calibri"/>
                <w:i/>
              </w:rPr>
              <w:t xml:space="preserve">- </w:t>
            </w:r>
            <w:r w:rsidRPr="00140032">
              <w:rPr>
                <w:rFonts w:eastAsia="Calibri"/>
                <w:b/>
                <w:i/>
              </w:rPr>
              <w:t xml:space="preserve">для </w:t>
            </w:r>
            <w:r w:rsidRPr="00842593">
              <w:rPr>
                <w:rFonts w:eastAsia="Calibri"/>
                <w:b/>
                <w:i/>
              </w:rPr>
              <w:t xml:space="preserve">акціонера - </w:t>
            </w:r>
            <w:r w:rsidRPr="00140032">
              <w:rPr>
                <w:rFonts w:eastAsia="Calibri"/>
                <w:b/>
                <w:i/>
              </w:rPr>
              <w:t>юридичної особи</w:t>
            </w:r>
            <w:r w:rsidRPr="00842593">
              <w:rPr>
                <w:rFonts w:eastAsia="Calibri"/>
                <w:b/>
                <w:i/>
              </w:rPr>
              <w:t>:</w:t>
            </w:r>
          </w:p>
          <w:p w:rsidR="008D7102" w:rsidRPr="00B934C1" w:rsidRDefault="00B934C1" w:rsidP="00253560">
            <w:pPr>
              <w:jc w:val="both"/>
              <w:rPr>
                <w:rFonts w:eastAsia="Calibri"/>
                <w:sz w:val="16"/>
                <w:szCs w:val="16"/>
              </w:rPr>
            </w:pPr>
            <w:r w:rsidRPr="00B934C1">
              <w:rPr>
                <w:rFonts w:eastAsia="Calibri"/>
                <w:i/>
                <w:sz w:val="16"/>
                <w:szCs w:val="16"/>
              </w:rPr>
              <w:t>найменування юридичної особи або зазначення, що акціонером є держава або територіальна громада (із зазначенням назви), ідентифікаційний код юридичної особи згідно з ЄДРПОУ, у тому числі уповноваженого органу на управління державним або комунальним майном, код згідно з ЄДРІСІ (за наявності) або номер реєстрації у торговому, судовому або банківському реєстрі – для юридичних осіб, зареєстрованих за межами України).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B934C1" w:rsidRPr="00842593" w:rsidRDefault="00B934C1" w:rsidP="00E046A3">
            <w:pPr>
              <w:rPr>
                <w:rFonts w:eastAsia="Calibri"/>
                <w:b/>
              </w:rPr>
            </w:pPr>
          </w:p>
        </w:tc>
      </w:tr>
      <w:tr w:rsidR="00B934C1" w:rsidRPr="00842593" w:rsidTr="00FC25B5">
        <w:trPr>
          <w:trHeight w:val="826"/>
        </w:trPr>
        <w:tc>
          <w:tcPr>
            <w:tcW w:w="4536" w:type="dxa"/>
            <w:shd w:val="clear" w:color="auto" w:fill="auto"/>
          </w:tcPr>
          <w:p w:rsidR="00B934C1" w:rsidRDefault="0047245F" w:rsidP="0047245F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2. </w:t>
            </w:r>
            <w:r w:rsidR="00B934C1">
              <w:rPr>
                <w:rFonts w:eastAsia="Calibri"/>
                <w:b/>
              </w:rPr>
              <w:t>З</w:t>
            </w:r>
            <w:r w:rsidR="00B934C1" w:rsidRPr="00842593">
              <w:rPr>
                <w:rFonts w:eastAsia="Calibri"/>
                <w:b/>
              </w:rPr>
              <w:t>азначення реквізитів представника акціонера</w:t>
            </w:r>
            <w:r w:rsidR="00B934C1">
              <w:rPr>
                <w:rFonts w:eastAsia="Calibri"/>
                <w:b/>
              </w:rPr>
              <w:t xml:space="preserve"> (з</w:t>
            </w:r>
            <w:r w:rsidR="00B934C1" w:rsidRPr="00842593">
              <w:rPr>
                <w:rFonts w:eastAsia="Calibri"/>
                <w:b/>
              </w:rPr>
              <w:t>а наявності</w:t>
            </w:r>
            <w:r w:rsidR="00B934C1">
              <w:rPr>
                <w:rFonts w:eastAsia="Calibri"/>
                <w:b/>
              </w:rPr>
              <w:t>)</w:t>
            </w:r>
            <w:r w:rsidR="00B934C1" w:rsidRPr="00F7217D">
              <w:rPr>
                <w:rFonts w:eastAsia="Calibri"/>
                <w:b/>
              </w:rPr>
              <w:t>:</w:t>
            </w:r>
          </w:p>
          <w:p w:rsidR="000530C1" w:rsidRPr="00253560" w:rsidRDefault="000530C1" w:rsidP="0047245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B934C1" w:rsidRPr="00842593" w:rsidRDefault="00B934C1" w:rsidP="00E046A3">
            <w:pPr>
              <w:rPr>
                <w:rFonts w:eastAsia="Calibri"/>
                <w:b/>
              </w:rPr>
            </w:pPr>
          </w:p>
        </w:tc>
      </w:tr>
      <w:tr w:rsidR="00F657BB" w:rsidRPr="00842593" w:rsidTr="00FC25B5">
        <w:trPr>
          <w:trHeight w:val="1154"/>
        </w:trPr>
        <w:tc>
          <w:tcPr>
            <w:tcW w:w="4536" w:type="dxa"/>
            <w:shd w:val="clear" w:color="auto" w:fill="auto"/>
            <w:vAlign w:val="center"/>
          </w:tcPr>
          <w:p w:rsidR="00F657BB" w:rsidRPr="00842593" w:rsidRDefault="0047245F" w:rsidP="00842593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3. </w:t>
            </w:r>
            <w:r w:rsidR="00E33AA0">
              <w:rPr>
                <w:rFonts w:eastAsia="Calibri"/>
                <w:b/>
              </w:rPr>
              <w:t>К</w:t>
            </w:r>
            <w:r w:rsidR="00F657BB" w:rsidRPr="00842593">
              <w:rPr>
                <w:rFonts w:eastAsia="Calibri"/>
                <w:b/>
              </w:rPr>
              <w:t>ільк</w:t>
            </w:r>
            <w:r w:rsidR="00E33AA0">
              <w:rPr>
                <w:rFonts w:eastAsia="Calibri"/>
                <w:b/>
              </w:rPr>
              <w:t>ість</w:t>
            </w:r>
            <w:r w:rsidR="00F657BB" w:rsidRPr="00842593">
              <w:rPr>
                <w:rFonts w:eastAsia="Calibri"/>
                <w:b/>
              </w:rPr>
              <w:t xml:space="preserve"> голосів, що належать акціонеру </w:t>
            </w:r>
          </w:p>
          <w:p w:rsidR="009B799E" w:rsidRDefault="00F657BB" w:rsidP="00920ED1">
            <w:pPr>
              <w:jc w:val="both"/>
              <w:rPr>
                <w:rFonts w:eastAsia="Calibri"/>
                <w:i/>
                <w:sz w:val="16"/>
                <w:szCs w:val="16"/>
              </w:rPr>
            </w:pPr>
            <w:r w:rsidRPr="00B934C1">
              <w:rPr>
                <w:rFonts w:eastAsia="Calibri"/>
                <w:i/>
                <w:sz w:val="16"/>
                <w:szCs w:val="16"/>
              </w:rPr>
              <w:t xml:space="preserve">(зазначаються </w:t>
            </w:r>
            <w:r w:rsidR="00380780" w:rsidRPr="00B934C1">
              <w:rPr>
                <w:rFonts w:eastAsia="Calibri"/>
                <w:i/>
                <w:sz w:val="16"/>
                <w:szCs w:val="16"/>
              </w:rPr>
              <w:t>на підставі даних, отриманих акціонером від депозитарної установи, яка обслуговує рахунок в цінних паперах такого акціонера, на якому обліковуються належні акціонеру акції товариства</w:t>
            </w:r>
            <w:r w:rsidRPr="00B934C1">
              <w:rPr>
                <w:rFonts w:eastAsia="Calibri"/>
                <w:i/>
                <w:sz w:val="16"/>
                <w:szCs w:val="16"/>
              </w:rPr>
              <w:t>)</w:t>
            </w:r>
          </w:p>
          <w:p w:rsidR="000530C1" w:rsidRDefault="000530C1" w:rsidP="00920ED1">
            <w:pPr>
              <w:jc w:val="both"/>
              <w:rPr>
                <w:rFonts w:eastAsia="Calibri"/>
                <w:i/>
                <w:sz w:val="16"/>
                <w:szCs w:val="16"/>
              </w:rPr>
            </w:pPr>
          </w:p>
          <w:p w:rsidR="008D7102" w:rsidRPr="00B934C1" w:rsidRDefault="008D7102" w:rsidP="00920ED1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auto"/>
          </w:tcPr>
          <w:p w:rsidR="00F657BB" w:rsidRPr="00842593" w:rsidRDefault="00F657BB" w:rsidP="00E046A3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:rsidR="002E4F3B" w:rsidRPr="00253560" w:rsidRDefault="007B3CBD" w:rsidP="00141D4B">
      <w:pPr>
        <w:ind w:right="-1"/>
        <w:jc w:val="both"/>
        <w:rPr>
          <w:i/>
          <w:sz w:val="22"/>
          <w:szCs w:val="22"/>
        </w:rPr>
      </w:pPr>
      <w:r w:rsidRPr="00253560">
        <w:rPr>
          <w:i/>
          <w:sz w:val="22"/>
          <w:szCs w:val="22"/>
        </w:rPr>
        <w:t xml:space="preserve">* </w:t>
      </w:r>
      <w:r w:rsidRPr="00253560">
        <w:rPr>
          <w:b/>
          <w:i/>
          <w:sz w:val="22"/>
          <w:szCs w:val="22"/>
        </w:rPr>
        <w:t>Примітка:</w:t>
      </w:r>
      <w:r w:rsidRPr="00253560">
        <w:rPr>
          <w:i/>
          <w:sz w:val="22"/>
          <w:szCs w:val="22"/>
        </w:rPr>
        <w:t xml:space="preserve"> інформація та реквізити</w:t>
      </w:r>
      <w:r w:rsidR="0047245F" w:rsidRPr="00253560">
        <w:rPr>
          <w:i/>
          <w:sz w:val="22"/>
          <w:szCs w:val="22"/>
        </w:rPr>
        <w:t xml:space="preserve"> в</w:t>
      </w:r>
      <w:r w:rsidRPr="00253560">
        <w:rPr>
          <w:i/>
          <w:sz w:val="22"/>
          <w:szCs w:val="22"/>
        </w:rPr>
        <w:t xml:space="preserve"> дан</w:t>
      </w:r>
      <w:r w:rsidR="0047245F" w:rsidRPr="00253560">
        <w:rPr>
          <w:i/>
          <w:sz w:val="22"/>
          <w:szCs w:val="22"/>
        </w:rPr>
        <w:t>ій</w:t>
      </w:r>
      <w:r w:rsidRPr="00253560">
        <w:rPr>
          <w:i/>
          <w:sz w:val="22"/>
          <w:szCs w:val="22"/>
        </w:rPr>
        <w:t xml:space="preserve"> таблиці зазнача</w:t>
      </w:r>
      <w:r w:rsidR="0047245F" w:rsidRPr="00253560">
        <w:rPr>
          <w:i/>
          <w:sz w:val="22"/>
          <w:szCs w:val="22"/>
        </w:rPr>
        <w:t>є</w:t>
      </w:r>
      <w:r w:rsidRPr="00253560">
        <w:rPr>
          <w:i/>
          <w:sz w:val="22"/>
          <w:szCs w:val="22"/>
        </w:rPr>
        <w:t>ться (в</w:t>
      </w:r>
      <w:r w:rsidR="00724F7B" w:rsidRPr="00253560">
        <w:rPr>
          <w:i/>
          <w:sz w:val="22"/>
          <w:szCs w:val="22"/>
        </w:rPr>
        <w:t>носиться/в</w:t>
      </w:r>
      <w:r w:rsidRPr="00253560">
        <w:rPr>
          <w:i/>
          <w:sz w:val="22"/>
          <w:szCs w:val="22"/>
        </w:rPr>
        <w:t>писується) акціонером (представником акціонера) самостійно.</w:t>
      </w:r>
      <w:r w:rsidR="00FC25B5" w:rsidRPr="00253560">
        <w:rPr>
          <w:i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8"/>
      </w:tblGrid>
      <w:tr w:rsidR="00141D4B" w:rsidRPr="00724F7B" w:rsidTr="00B44DE1">
        <w:tc>
          <w:tcPr>
            <w:tcW w:w="9638" w:type="dxa"/>
            <w:tcBorders>
              <w:top w:val="triple" w:sz="4" w:space="0" w:color="auto"/>
            </w:tcBorders>
            <w:shd w:val="clear" w:color="auto" w:fill="D9D9D9"/>
            <w:vAlign w:val="center"/>
          </w:tcPr>
          <w:p w:rsidR="00FC25B5" w:rsidRPr="00FC25B5" w:rsidRDefault="00FC25B5" w:rsidP="00FC25B5">
            <w:pPr>
              <w:jc w:val="center"/>
              <w:rPr>
                <w:sz w:val="10"/>
                <w:szCs w:val="10"/>
              </w:rPr>
            </w:pPr>
            <w:r>
              <w:lastRenderedPageBreak/>
              <w:br w:type="page"/>
            </w:r>
          </w:p>
          <w:p w:rsidR="00FC25B5" w:rsidRDefault="00141D4B" w:rsidP="00FC25B5">
            <w:pPr>
              <w:jc w:val="center"/>
              <w:rPr>
                <w:rFonts w:eastAsia="Calibri"/>
                <w:b/>
                <w:bCs/>
                <w:i/>
                <w:iCs/>
              </w:rPr>
            </w:pPr>
            <w:r>
              <w:rPr>
                <w:i/>
              </w:rPr>
              <w:br w:type="page"/>
            </w:r>
            <w:r w:rsidRPr="00724F7B">
              <w:rPr>
                <w:rFonts w:eastAsia="Calibri"/>
                <w:b/>
                <w:bCs/>
                <w:i/>
                <w:iCs/>
              </w:rPr>
              <w:t>З</w:t>
            </w:r>
            <w:r>
              <w:rPr>
                <w:rFonts w:eastAsia="Calibri"/>
                <w:b/>
                <w:bCs/>
                <w:i/>
                <w:iCs/>
              </w:rPr>
              <w:t>АСТЕРЕЖЕННЯ</w:t>
            </w:r>
            <w:r w:rsidRPr="00724F7B">
              <w:rPr>
                <w:rFonts w:eastAsia="Calibri"/>
                <w:b/>
                <w:bCs/>
                <w:i/>
                <w:iCs/>
              </w:rPr>
              <w:t>:</w:t>
            </w:r>
          </w:p>
          <w:p w:rsidR="00FC25B5" w:rsidRPr="00FC25B5" w:rsidRDefault="00FC25B5" w:rsidP="00FC25B5">
            <w:pPr>
              <w:jc w:val="center"/>
              <w:rPr>
                <w:rFonts w:eastAsia="Calibri"/>
                <w:b/>
                <w:sz w:val="10"/>
                <w:szCs w:val="10"/>
              </w:rPr>
            </w:pPr>
          </w:p>
        </w:tc>
      </w:tr>
    </w:tbl>
    <w:p w:rsidR="00141D4B" w:rsidRPr="008A3DB1" w:rsidRDefault="00141D4B" w:rsidP="00141D4B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141D4B" w:rsidRPr="007635F2" w:rsidRDefault="00141D4B" w:rsidP="00141D4B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7635F2">
        <w:rPr>
          <w:b/>
          <w:bCs/>
          <w:i/>
          <w:iCs/>
          <w:color w:val="000000"/>
        </w:rPr>
        <w:tab/>
        <w:t xml:space="preserve">1. 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 </w:t>
      </w:r>
    </w:p>
    <w:p w:rsidR="00141D4B" w:rsidRPr="007635F2" w:rsidRDefault="00141D4B" w:rsidP="00141D4B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7635F2">
        <w:rPr>
          <w:b/>
          <w:bCs/>
          <w:i/>
          <w:iCs/>
          <w:color w:val="000000"/>
        </w:rPr>
        <w:tab/>
        <w:t>2. У разі якщо бюлетень для голосування, поданий в паперовій формі, складається з кількох аркушів, сторінки бюлетеня нумеруються, а кожен аркуш підписується акціонером (представником акціонера). Бюлетень, поданий в паперовій формі, визнається недійсним для голосування у випадках, зазначених у пункті 100 розділу XVI "Порядку скликання та проведення дистанційних загальних зборів акціонерів", затвердженого рішенням Національної комісії з цінних паперів та фондового ринку 06 березня 2023 року № 236, а також у разі якщо він складається з кількох аркушів, які не пронумеровані належним чином.</w:t>
      </w:r>
    </w:p>
    <w:p w:rsidR="00141D4B" w:rsidRPr="007635F2" w:rsidRDefault="00141D4B" w:rsidP="00141D4B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7635F2">
        <w:rPr>
          <w:b/>
          <w:bCs/>
          <w:i/>
          <w:iCs/>
          <w:color w:val="000000"/>
        </w:rPr>
        <w:tab/>
      </w:r>
      <w:r w:rsidRPr="007635F2">
        <w:rPr>
          <w:b/>
          <w:bCs/>
          <w:i/>
          <w:iCs/>
          <w:color w:val="000000"/>
          <w:lang w:val="ru-RU"/>
        </w:rPr>
        <w:t>3</w:t>
      </w:r>
      <w:r w:rsidRPr="007635F2">
        <w:rPr>
          <w:b/>
          <w:bCs/>
          <w:i/>
          <w:iCs/>
          <w:color w:val="000000"/>
        </w:rPr>
        <w:t>.</w:t>
      </w:r>
      <w:r w:rsidRPr="007635F2">
        <w:rPr>
          <w:b/>
          <w:bCs/>
          <w:i/>
          <w:iCs/>
          <w:color w:val="000000"/>
          <w:lang w:val="ru-RU"/>
        </w:rPr>
        <w:t xml:space="preserve"> </w:t>
      </w:r>
      <w:r w:rsidRPr="007635F2">
        <w:rPr>
          <w:b/>
          <w:bCs/>
          <w:i/>
          <w:iCs/>
          <w:color w:val="000000"/>
        </w:rPr>
        <w:t>Бюлетень, визнається недійсним для голосування у разі, якщо:</w:t>
      </w:r>
    </w:p>
    <w:p w:rsidR="00141D4B" w:rsidRPr="007635F2" w:rsidRDefault="00141D4B" w:rsidP="00141D4B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7635F2">
        <w:rPr>
          <w:b/>
          <w:bCs/>
          <w:i/>
          <w:iCs/>
          <w:color w:val="000000"/>
        </w:rPr>
        <w:t>1) форма та/або текст бюлетеня відрізняється від зразка, який розміщений Товариством;</w:t>
      </w:r>
    </w:p>
    <w:p w:rsidR="00141D4B" w:rsidRPr="007635F2" w:rsidRDefault="00141D4B" w:rsidP="00141D4B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7635F2">
        <w:rPr>
          <w:b/>
          <w:bCs/>
          <w:i/>
          <w:iCs/>
          <w:color w:val="000000"/>
        </w:rPr>
        <w:t>2) на ньому відсутній підпис (підписи) акціонера (представника акціонера);</w:t>
      </w:r>
    </w:p>
    <w:p w:rsidR="00141D4B" w:rsidRPr="007635F2" w:rsidRDefault="00141D4B" w:rsidP="00141D4B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7635F2">
        <w:rPr>
          <w:b/>
          <w:bCs/>
          <w:i/>
          <w:iCs/>
          <w:color w:val="000000"/>
        </w:rPr>
        <w:t>3) не зазначено реквізитів акціонера та/або його представника (за наявності), або іншої інформації, яка є обов'язковою відповідно до "Порядку скликання та проведення дистанційних загальних зборів акціонерів", затвердженого рішенням Національної комісії з цінних паперів та фондового ринку 06 березня 2023 року № 236.</w:t>
      </w:r>
    </w:p>
    <w:p w:rsidR="00141D4B" w:rsidRPr="007635F2" w:rsidRDefault="00141D4B" w:rsidP="00141D4B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7635F2">
        <w:rPr>
          <w:b/>
          <w:bCs/>
          <w:i/>
          <w:iCs/>
          <w:color w:val="000000"/>
        </w:rPr>
        <w:tab/>
        <w:t>Бюлетень визнається недійсним для голосування за відповідним питанням порядку денного у разі, якщо акціонер (представник акціонера) не позначив у бюлетені жодного або позначив більше одного варіанта голосування щодо одного проєкту рішення, або позначив варіант голосування "за" по кожному із проектів рішень одного й того самого питання порядку денного. Визнання бюлетеня для голосування недійсним по одному питанню порядку денного не має наслідком визнання недійсним всього бюлетеня.</w:t>
      </w:r>
    </w:p>
    <w:p w:rsidR="00A5279D" w:rsidRDefault="00A5279D" w:rsidP="00A5279D">
      <w:pPr>
        <w:ind w:right="282"/>
        <w:jc w:val="both"/>
        <w:rPr>
          <w:i/>
        </w:rPr>
      </w:pPr>
    </w:p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9"/>
      </w:tblGrid>
      <w:tr w:rsidR="00A5279D" w:rsidRPr="00842593" w:rsidTr="00A5279D">
        <w:trPr>
          <w:trHeight w:val="469"/>
        </w:trPr>
        <w:tc>
          <w:tcPr>
            <w:tcW w:w="9639" w:type="dxa"/>
            <w:tcBorders>
              <w:top w:val="triple" w:sz="4" w:space="0" w:color="auto"/>
            </w:tcBorders>
            <w:shd w:val="clear" w:color="auto" w:fill="D9D9D9"/>
            <w:vAlign w:val="center"/>
          </w:tcPr>
          <w:p w:rsidR="00A5279D" w:rsidRPr="00FC25B5" w:rsidRDefault="00A5279D" w:rsidP="0097182B">
            <w:pPr>
              <w:jc w:val="center"/>
              <w:rPr>
                <w:rFonts w:eastAsia="Calibri"/>
                <w:b/>
                <w:sz w:val="10"/>
                <w:szCs w:val="10"/>
              </w:rPr>
            </w:pPr>
            <w:r>
              <w:br w:type="page"/>
            </w:r>
            <w:r w:rsidRPr="00920ED1">
              <w:rPr>
                <w:rFonts w:eastAsia="Calibri"/>
                <w:b/>
              </w:rPr>
              <w:t>ГОЛОСУВАННЯ З ПИТАНЬ ПОРЯДКУ ДЕННОГО ЗАГАЛЬНИХ ЗБОРІВ:</w:t>
            </w:r>
          </w:p>
        </w:tc>
      </w:tr>
    </w:tbl>
    <w:p w:rsidR="00A5279D" w:rsidRPr="00767218" w:rsidRDefault="00A5279D" w:rsidP="00767218">
      <w:pPr>
        <w:ind w:right="282"/>
        <w:jc w:val="both"/>
        <w:rPr>
          <w:i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1. Розгляд звітів Правління Товариства за 2018 - 2024 роки та прийняття рішення за результатами розгляду таких звітів.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Проєкт рішення 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t xml:space="preserve">1.1. Прийняти до відома звіти Правління Товариства за 2018 - 2024 роки.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6F532C" w:rsidRPr="00742215" w:rsidRDefault="006F532C" w:rsidP="006F532C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 w:rsidR="00B2394E">
              <w:rPr>
                <w:b/>
              </w:rPr>
              <w:t>є</w:t>
            </w:r>
            <w:r w:rsidRPr="00742215">
              <w:rPr>
                <w:b/>
              </w:rPr>
              <w:t>кт рішення:</w:t>
            </w:r>
          </w:p>
          <w:p w:rsidR="006F532C" w:rsidRPr="00E84B85" w:rsidRDefault="006F532C" w:rsidP="006F532C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6F532C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6F532C" w:rsidRPr="00742215" w:rsidRDefault="006F532C" w:rsidP="006F532C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6F532C" w:rsidRPr="00742215" w:rsidRDefault="006F532C" w:rsidP="006F532C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6F532C" w:rsidRPr="00742215" w:rsidRDefault="006F532C" w:rsidP="006F532C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6F532C" w:rsidRPr="00742215" w:rsidRDefault="006F532C" w:rsidP="006F532C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6F532C" w:rsidRPr="00742215" w:rsidRDefault="006F532C" w:rsidP="006F532C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6F532C" w:rsidRPr="00E84B85" w:rsidRDefault="006F532C" w:rsidP="006F532C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6F532C" w:rsidRDefault="006F532C" w:rsidP="006F532C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 w:rsidR="00B2394E"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</w:p>
          <w:p w:rsidR="00310893" w:rsidRDefault="00310893" w:rsidP="00310893">
            <w:pPr>
              <w:pStyle w:val="a4"/>
              <w:jc w:val="both"/>
              <w:rPr>
                <w:b/>
                <w:lang w:val="uk-UA"/>
              </w:rPr>
            </w:pPr>
          </w:p>
          <w:p w:rsidR="00310893" w:rsidRPr="003476D0" w:rsidRDefault="00310893" w:rsidP="00310893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7635F2" w:rsidRDefault="00310893" w:rsidP="00310893">
            <w:pPr>
              <w:pStyle w:val="a4"/>
              <w:jc w:val="both"/>
              <w:rPr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голосування.</w:t>
            </w:r>
          </w:p>
          <w:p w:rsidR="00310893" w:rsidRPr="00767218" w:rsidRDefault="00310893" w:rsidP="00310893">
            <w:pPr>
              <w:pStyle w:val="a4"/>
              <w:jc w:val="both"/>
              <w:rPr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lastRenderedPageBreak/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2. Розгляд звітів Наглядової ради Товариства за 2018 - 2024 роки та прийняття рішення за результатами розгляду таких звітів.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Проєкт рішення 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t>2.1. Прийняти до відома звіти Наглядової ради Товариства за 2018 - 2024 роки.</w:t>
            </w:r>
            <w:r w:rsidRPr="00767218">
              <w:rPr>
                <w:lang w:eastAsia="ar-SA"/>
              </w:rPr>
              <w:t xml:space="preserve">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B2394E" w:rsidRDefault="00B2394E" w:rsidP="00B2394E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</w:p>
          <w:p w:rsidR="00E77A2C" w:rsidRDefault="00E77A2C" w:rsidP="00310893">
            <w:pPr>
              <w:pStyle w:val="a4"/>
              <w:jc w:val="both"/>
              <w:rPr>
                <w:b/>
                <w:lang w:val="uk-UA"/>
              </w:rPr>
            </w:pPr>
          </w:p>
          <w:p w:rsidR="00310893" w:rsidRPr="003476D0" w:rsidRDefault="00310893" w:rsidP="00310893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310893" w:rsidRPr="00E84B85" w:rsidRDefault="00310893" w:rsidP="00B2394E">
            <w:pPr>
              <w:pStyle w:val="a4"/>
              <w:jc w:val="both"/>
              <w:rPr>
                <w:iCs/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голосування.</w:t>
            </w:r>
          </w:p>
          <w:p w:rsidR="007635F2" w:rsidRPr="00767218" w:rsidRDefault="007635F2" w:rsidP="00767218">
            <w:pPr>
              <w:widowControl w:val="0"/>
              <w:suppressAutoHyphens/>
              <w:ind w:right="23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3. Розгляд звітів та висновків Ревізійної комісії Товариства за 2018 - 2024 роки та прийняття рішення за результатами розгляду таких звітів.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Проєкт рішення 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 xml:space="preserve">3.1. Звіти та висновки Ревізійної комісії Товариства за 2018 - 2024 роки не розглядати та не  затверджувати.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 xml:space="preserve">3.2. Заходи за результатами розгляду звітів та висновків Ревізійної комісії Товариства за 2018 - 2024 роки не затверджувати.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E77A2C" w:rsidRDefault="00B2394E" w:rsidP="00E77A2C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  <w:r w:rsidR="00E77A2C">
              <w:rPr>
                <w:i/>
                <w:lang w:val="uk-UA"/>
              </w:rPr>
              <w:t xml:space="preserve"> </w:t>
            </w:r>
          </w:p>
          <w:p w:rsidR="00E77A2C" w:rsidRDefault="00E77A2C" w:rsidP="00E77A2C">
            <w:pPr>
              <w:pStyle w:val="a4"/>
              <w:jc w:val="both"/>
              <w:rPr>
                <w:b/>
                <w:lang w:val="uk-UA"/>
              </w:rPr>
            </w:pPr>
          </w:p>
          <w:p w:rsidR="00E77A2C" w:rsidRPr="003476D0" w:rsidRDefault="00E77A2C" w:rsidP="00E77A2C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E77A2C" w:rsidRPr="00E84B85" w:rsidRDefault="00E77A2C" w:rsidP="00E77A2C">
            <w:pPr>
              <w:pStyle w:val="a4"/>
              <w:jc w:val="both"/>
              <w:rPr>
                <w:iCs/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4. Розгляд висновків аудиторського звіту суб'єкта аудиторської діяльності щодо аудиту фінансової звітності Товариства за 2018 рік та затвердження заходів за результатами розгляду такого звіту.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Проєкт рішення</w:t>
            </w:r>
            <w:r w:rsidR="00767218" w:rsidRPr="00767218">
              <w:rPr>
                <w:b/>
                <w:lang w:val="ru-RU" w:eastAsia="ar-SA"/>
              </w:rPr>
              <w:t xml:space="preserve"> </w:t>
            </w:r>
            <w:r w:rsidR="00767218">
              <w:rPr>
                <w:b/>
                <w:lang w:eastAsia="ar-SA"/>
              </w:rPr>
              <w:t>№ 1</w:t>
            </w:r>
            <w:r w:rsidRPr="00767218">
              <w:rPr>
                <w:b/>
                <w:lang w:eastAsia="ar-SA"/>
              </w:rPr>
              <w:t xml:space="preserve"> 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iCs/>
              </w:rPr>
              <w:t>4.1. Взяти до уваги висновки аудиторського звіту ТОВАРИСТВА З ОБМЕЖЕНОЮ ВІДПОВІДАЛЬНІСТЮ "АУДИТ-СЕРВІС ІНК" (ідентифікаційний код 13659226) щодо аудиту фінансової звітності ПАТ "НАФТОХІМІК ПРИКАРПАТТЯ" за 2018 рік.</w:t>
            </w:r>
            <w:r w:rsidRPr="00767218">
              <w:rPr>
                <w:lang w:eastAsia="ar-SA"/>
              </w:rPr>
              <w:t xml:space="preserve">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lastRenderedPageBreak/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3476D0">
              <w:rPr>
                <w:b/>
              </w:rPr>
              <w:t xml:space="preserve"> № 1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B2394E" w:rsidRPr="00E84B85" w:rsidRDefault="00B2394E" w:rsidP="00B2394E">
            <w:pPr>
              <w:pStyle w:val="a4"/>
              <w:jc w:val="both"/>
              <w:rPr>
                <w:iCs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</w:p>
          <w:p w:rsidR="00B2394E" w:rsidRDefault="00B2394E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7218" w:rsidRPr="00767218" w:rsidRDefault="00767218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Проєкт рішення</w:t>
            </w:r>
            <w:r w:rsidRPr="00767218">
              <w:rPr>
                <w:b/>
                <w:lang w:val="ru-RU" w:eastAsia="ar-SA"/>
              </w:rPr>
              <w:t xml:space="preserve"> </w:t>
            </w:r>
            <w:r>
              <w:rPr>
                <w:b/>
                <w:lang w:eastAsia="ar-SA"/>
              </w:rPr>
              <w:t>№ 2</w:t>
            </w:r>
            <w:r w:rsidRPr="00767218">
              <w:rPr>
                <w:b/>
                <w:lang w:eastAsia="ar-SA"/>
              </w:rPr>
              <w:t xml:space="preserve"> з цього питання:</w:t>
            </w:r>
          </w:p>
          <w:p w:rsidR="0097182B" w:rsidRDefault="00767218" w:rsidP="00767218">
            <w:pPr>
              <w:jc w:val="both"/>
              <w:rPr>
                <w:iCs/>
              </w:rPr>
            </w:pPr>
            <w:r w:rsidRPr="00767218">
              <w:rPr>
                <w:iCs/>
              </w:rPr>
              <w:t xml:space="preserve">4.1. </w:t>
            </w:r>
            <w:r>
              <w:rPr>
                <w:iCs/>
              </w:rPr>
              <w:t>В</w:t>
            </w:r>
            <w:r w:rsidR="0097182B" w:rsidRPr="00767218">
              <w:rPr>
                <w:iCs/>
              </w:rPr>
              <w:t>зяти до відома висновок аудиторського звіту</w:t>
            </w:r>
            <w:r>
              <w:rPr>
                <w:iCs/>
              </w:rPr>
              <w:t xml:space="preserve"> </w:t>
            </w:r>
            <w:r w:rsidR="0097182B" w:rsidRPr="00767218">
              <w:rPr>
                <w:iCs/>
              </w:rPr>
              <w:t>суб</w:t>
            </w:r>
            <w:r>
              <w:rPr>
                <w:iCs/>
              </w:rPr>
              <w:t>'</w:t>
            </w:r>
            <w:r w:rsidR="0097182B" w:rsidRPr="00767218">
              <w:rPr>
                <w:iCs/>
              </w:rPr>
              <w:t>єкта аудиторської діяльності Товариства з</w:t>
            </w:r>
            <w:r>
              <w:rPr>
                <w:iCs/>
              </w:rPr>
              <w:t xml:space="preserve"> </w:t>
            </w:r>
            <w:r w:rsidR="0097182B" w:rsidRPr="00767218">
              <w:rPr>
                <w:iCs/>
              </w:rPr>
              <w:t xml:space="preserve">обмеженою відповідальністю </w:t>
            </w:r>
            <w:r>
              <w:rPr>
                <w:iCs/>
              </w:rPr>
              <w:t>"</w:t>
            </w:r>
            <w:r w:rsidR="0097182B" w:rsidRPr="00767218">
              <w:rPr>
                <w:iCs/>
              </w:rPr>
              <w:t>АУДИТ-СЕРВІС</w:t>
            </w:r>
            <w:r>
              <w:rPr>
                <w:iCs/>
              </w:rPr>
              <w:t xml:space="preserve"> </w:t>
            </w:r>
            <w:r w:rsidR="0097182B" w:rsidRPr="00767218">
              <w:rPr>
                <w:iCs/>
              </w:rPr>
              <w:t>ІНК" (ідентифікаційний код 13659226) щодо</w:t>
            </w:r>
            <w:r>
              <w:rPr>
                <w:iCs/>
              </w:rPr>
              <w:t xml:space="preserve"> </w:t>
            </w:r>
            <w:r w:rsidR="0097182B" w:rsidRPr="00767218">
              <w:rPr>
                <w:iCs/>
              </w:rPr>
              <w:t xml:space="preserve">аудиту фінансової звітності </w:t>
            </w:r>
            <w:r w:rsidR="00293C87" w:rsidRPr="00767218">
              <w:rPr>
                <w:lang w:eastAsia="ar-SA"/>
              </w:rPr>
              <w:t>ПАТ "НАФТОХІМІК ПРИКАРПАТТЯ"</w:t>
            </w:r>
            <w:r w:rsidR="0097182B" w:rsidRPr="00767218">
              <w:rPr>
                <w:iCs/>
              </w:rPr>
              <w:t>, складений за результатами</w:t>
            </w:r>
            <w:r>
              <w:rPr>
                <w:iCs/>
              </w:rPr>
              <w:t xml:space="preserve"> </w:t>
            </w:r>
            <w:r w:rsidR="0097182B" w:rsidRPr="00767218">
              <w:rPr>
                <w:iCs/>
              </w:rPr>
              <w:t>перевірки фінансової звітності Товариства за</w:t>
            </w:r>
            <w:r>
              <w:rPr>
                <w:iCs/>
              </w:rPr>
              <w:t xml:space="preserve"> </w:t>
            </w:r>
            <w:r w:rsidR="0097182B" w:rsidRPr="00767218">
              <w:rPr>
                <w:iCs/>
              </w:rPr>
              <w:t>2018 рік та доручити виконавчому органу</w:t>
            </w:r>
            <w:r>
              <w:rPr>
                <w:iCs/>
              </w:rPr>
              <w:t xml:space="preserve"> </w:t>
            </w:r>
            <w:r w:rsidR="0097182B" w:rsidRPr="00767218">
              <w:rPr>
                <w:iCs/>
              </w:rPr>
              <w:t>Товариства вжити заходів щодо виконання</w:t>
            </w:r>
            <w:r>
              <w:rPr>
                <w:iCs/>
              </w:rPr>
              <w:t xml:space="preserve"> </w:t>
            </w:r>
            <w:r w:rsidR="0097182B" w:rsidRPr="00767218">
              <w:rPr>
                <w:iCs/>
              </w:rPr>
              <w:t>рекомендацій, наданих суб</w:t>
            </w:r>
            <w:r>
              <w:rPr>
                <w:iCs/>
              </w:rPr>
              <w:t>'</w:t>
            </w:r>
            <w:r w:rsidR="0097182B" w:rsidRPr="00767218">
              <w:rPr>
                <w:iCs/>
              </w:rPr>
              <w:t>єктом аудиторської</w:t>
            </w:r>
            <w:r>
              <w:rPr>
                <w:iCs/>
              </w:rPr>
              <w:t xml:space="preserve"> </w:t>
            </w:r>
            <w:r w:rsidR="0097182B" w:rsidRPr="00767218">
              <w:rPr>
                <w:iCs/>
              </w:rPr>
              <w:t>діяльності.</w:t>
            </w:r>
          </w:p>
          <w:p w:rsidR="006F532C" w:rsidRDefault="006F532C" w:rsidP="00767218">
            <w:pPr>
              <w:jc w:val="both"/>
              <w:rPr>
                <w:iCs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3476D0">
              <w:rPr>
                <w:b/>
              </w:rPr>
              <w:t xml:space="preserve"> № 2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B2394E" w:rsidRDefault="00B2394E" w:rsidP="00B2394E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3476D0">
              <w:rPr>
                <w:i/>
                <w:lang w:val="uk-UA"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</w:p>
          <w:p w:rsidR="003476D0" w:rsidRPr="003476D0" w:rsidRDefault="003476D0" w:rsidP="00B2394E">
            <w:pPr>
              <w:pStyle w:val="a4"/>
              <w:jc w:val="both"/>
              <w:rPr>
                <w:lang w:val="uk-UA"/>
              </w:rPr>
            </w:pPr>
          </w:p>
          <w:p w:rsidR="003476D0" w:rsidRPr="003476D0" w:rsidRDefault="003476D0" w:rsidP="00B2394E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3476D0" w:rsidRPr="003476D0" w:rsidRDefault="003476D0" w:rsidP="00B2394E">
            <w:pPr>
              <w:pStyle w:val="a4"/>
              <w:jc w:val="both"/>
              <w:rPr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 щодо одного проєкту рішення, або позначено варіант голосування "ЗА" по кожному із проєктів рішень одного й того самого питання порядку денного.</w:t>
            </w:r>
          </w:p>
          <w:p w:rsidR="007635F2" w:rsidRPr="00767218" w:rsidRDefault="007635F2" w:rsidP="003476D0">
            <w:pPr>
              <w:pStyle w:val="a4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lastRenderedPageBreak/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5. Затвердження річного звіту Товариства за 2018 рік.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 w:rsidR="00767218">
              <w:rPr>
                <w:b/>
                <w:lang w:eastAsia="ar-SA"/>
              </w:rPr>
              <w:t xml:space="preserve">№ 1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>5.1. Затвердити річну звітність ПАТ "НАФТОХІМІК ПРИКАРПАТТЯ" за 2018 рік, а саме річну фінансову звітність та річний звіт Товариства (річну інформацію емітента в розумінні Закону України "Про ринки капіталу та організовані товарні ринки").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1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B2394E" w:rsidRPr="00E84B85" w:rsidRDefault="00B2394E" w:rsidP="00B2394E">
            <w:pPr>
              <w:pStyle w:val="a4"/>
              <w:jc w:val="both"/>
              <w:rPr>
                <w:iCs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</w:p>
          <w:p w:rsidR="006F532C" w:rsidRDefault="006F532C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7218" w:rsidRPr="00767218" w:rsidRDefault="00767218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Проєкт рішення</w:t>
            </w:r>
            <w:r w:rsidRPr="00767218">
              <w:rPr>
                <w:b/>
                <w:lang w:val="ru-RU" w:eastAsia="ar-SA"/>
              </w:rPr>
              <w:t xml:space="preserve"> </w:t>
            </w:r>
            <w:r>
              <w:rPr>
                <w:b/>
                <w:lang w:eastAsia="ar-SA"/>
              </w:rPr>
              <w:t>№ 2</w:t>
            </w:r>
            <w:r w:rsidRPr="00767218">
              <w:rPr>
                <w:b/>
                <w:lang w:eastAsia="ar-SA"/>
              </w:rPr>
              <w:t xml:space="preserve"> з цього питання:</w:t>
            </w:r>
          </w:p>
          <w:p w:rsidR="0097182B" w:rsidRDefault="00767218" w:rsidP="00767218">
            <w:pPr>
              <w:jc w:val="both"/>
              <w:rPr>
                <w:iCs/>
              </w:rPr>
            </w:pPr>
            <w:r>
              <w:rPr>
                <w:iCs/>
              </w:rPr>
              <w:t>5</w:t>
            </w:r>
            <w:r w:rsidRPr="00767218">
              <w:rPr>
                <w:iCs/>
              </w:rPr>
              <w:t xml:space="preserve">.1. </w:t>
            </w:r>
            <w:r w:rsidR="0097182B" w:rsidRPr="00767218">
              <w:rPr>
                <w:iCs/>
              </w:rPr>
              <w:t>Взяти до відома річну звітність</w:t>
            </w:r>
            <w:r>
              <w:rPr>
                <w:iCs/>
              </w:rPr>
              <w:t xml:space="preserve"> </w:t>
            </w:r>
            <w:r w:rsidR="00293C87" w:rsidRPr="00767218">
              <w:rPr>
                <w:lang w:eastAsia="ar-SA"/>
              </w:rPr>
              <w:t>ПАТ "НАФТОХІМІК ПРИКАРПАТТЯ"</w:t>
            </w:r>
            <w:r w:rsidR="0097182B" w:rsidRPr="00767218">
              <w:rPr>
                <w:iCs/>
              </w:rPr>
              <w:t xml:space="preserve"> за 2018 рік, а</w:t>
            </w:r>
            <w:r>
              <w:rPr>
                <w:iCs/>
              </w:rPr>
              <w:t xml:space="preserve"> </w:t>
            </w:r>
            <w:r w:rsidR="0097182B" w:rsidRPr="00767218">
              <w:rPr>
                <w:iCs/>
              </w:rPr>
              <w:t>саме річну фінансову звітність та річний звіт</w:t>
            </w:r>
            <w:r>
              <w:rPr>
                <w:iCs/>
              </w:rPr>
              <w:t xml:space="preserve"> </w:t>
            </w:r>
            <w:r w:rsidR="0097182B" w:rsidRPr="00767218">
              <w:rPr>
                <w:iCs/>
              </w:rPr>
              <w:t>Товариства (річну інформацію емітента в</w:t>
            </w:r>
            <w:r>
              <w:rPr>
                <w:iCs/>
              </w:rPr>
              <w:t xml:space="preserve"> </w:t>
            </w:r>
            <w:r w:rsidR="0097182B" w:rsidRPr="00767218">
              <w:rPr>
                <w:iCs/>
              </w:rPr>
              <w:t xml:space="preserve">розумінні Закону України </w:t>
            </w:r>
            <w:r>
              <w:rPr>
                <w:iCs/>
              </w:rPr>
              <w:t>"</w:t>
            </w:r>
            <w:r w:rsidR="0097182B" w:rsidRPr="00767218">
              <w:rPr>
                <w:iCs/>
              </w:rPr>
              <w:t>Про ринки капіталу</w:t>
            </w:r>
            <w:r>
              <w:rPr>
                <w:iCs/>
              </w:rPr>
              <w:t xml:space="preserve"> </w:t>
            </w:r>
            <w:r w:rsidR="0097182B" w:rsidRPr="00767218">
              <w:rPr>
                <w:iCs/>
              </w:rPr>
              <w:t>та організовані товарні ринки</w:t>
            </w:r>
            <w:r>
              <w:rPr>
                <w:iCs/>
              </w:rPr>
              <w:t>"</w:t>
            </w:r>
            <w:r w:rsidR="0097182B" w:rsidRPr="00767218">
              <w:rPr>
                <w:iCs/>
              </w:rPr>
              <w:t>).</w:t>
            </w:r>
          </w:p>
          <w:p w:rsidR="006F532C" w:rsidRPr="00767218" w:rsidRDefault="006F532C" w:rsidP="00767218">
            <w:pPr>
              <w:jc w:val="both"/>
              <w:rPr>
                <w:iCs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2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507DBF" w:rsidRDefault="00B2394E" w:rsidP="00507DBF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  <w:r w:rsidR="00507DBF">
              <w:rPr>
                <w:i/>
                <w:lang w:val="uk-UA"/>
              </w:rPr>
              <w:t xml:space="preserve"> 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</w:p>
          <w:p w:rsidR="00507DBF" w:rsidRPr="003476D0" w:rsidRDefault="00507DBF" w:rsidP="00507DBF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7635F2" w:rsidRDefault="00507DBF" w:rsidP="00507DBF">
            <w:pPr>
              <w:pStyle w:val="a4"/>
              <w:jc w:val="both"/>
              <w:rPr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 щодо одного проєкту рішення, або позначено варіант голосування "ЗА" по кожному із проєктів рішень одного й того самого питання порядку денного.</w:t>
            </w:r>
          </w:p>
          <w:p w:rsidR="006C657B" w:rsidRPr="00767218" w:rsidRDefault="006C657B" w:rsidP="00507DBF">
            <w:pPr>
              <w:pStyle w:val="a4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lastRenderedPageBreak/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6. Розгляд висновків аудиторського звіту суб'єкта аудиторської діяльності щодо аудиту фінансової звітності Товариства за 2019 рік та затвердження заходів за результатами розгляду такого звіту.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 w:rsidR="00767218">
              <w:rPr>
                <w:b/>
                <w:lang w:eastAsia="ar-SA"/>
              </w:rPr>
              <w:t xml:space="preserve">№ 1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iCs/>
              </w:rPr>
              <w:t>6.1. Взяти до уваги висновки аудиторського звіту ТОВАРИСТВА З ОБМЕЖЕНОЮ ВІДПОВІДАЛЬНІСТЮ "АУДИТ-СЕРВІС ІНК" (ідентифікаційний код 13659226) щодо аудиту фінансової звітності ПАТ "НАФТОХІМІК ПРИКАРПАТТЯ" за 2019 рік.</w:t>
            </w:r>
            <w:r w:rsidRPr="00767218">
              <w:rPr>
                <w:lang w:eastAsia="ar-SA"/>
              </w:rPr>
              <w:t xml:space="preserve">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1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B2394E" w:rsidRPr="00E84B85" w:rsidRDefault="00B2394E" w:rsidP="00B2394E">
            <w:pPr>
              <w:pStyle w:val="a4"/>
              <w:jc w:val="both"/>
              <w:rPr>
                <w:iCs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</w:p>
          <w:p w:rsidR="006F532C" w:rsidRDefault="006F532C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7218" w:rsidRPr="00767218" w:rsidRDefault="00767218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Проєкт рішення</w:t>
            </w:r>
            <w:r w:rsidRPr="00767218">
              <w:rPr>
                <w:b/>
                <w:lang w:val="ru-RU" w:eastAsia="ar-SA"/>
              </w:rPr>
              <w:t xml:space="preserve"> </w:t>
            </w:r>
            <w:r>
              <w:rPr>
                <w:b/>
                <w:lang w:eastAsia="ar-SA"/>
              </w:rPr>
              <w:t>№ 2</w:t>
            </w:r>
            <w:r w:rsidRPr="00767218">
              <w:rPr>
                <w:b/>
                <w:lang w:eastAsia="ar-SA"/>
              </w:rPr>
              <w:t xml:space="preserve"> з цього питання:</w:t>
            </w:r>
          </w:p>
          <w:p w:rsidR="0097182B" w:rsidRDefault="00767218" w:rsidP="00767218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6.1. </w:t>
            </w:r>
            <w:r w:rsidR="0097182B" w:rsidRPr="00767218">
              <w:rPr>
                <w:color w:val="000000"/>
                <w:lang w:eastAsia="uk-UA"/>
              </w:rPr>
              <w:t>Взяти до відома висновок аудиторського звіту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суб</w:t>
            </w:r>
            <w:r>
              <w:rPr>
                <w:color w:val="000000"/>
                <w:lang w:eastAsia="uk-UA"/>
              </w:rPr>
              <w:t>'</w:t>
            </w:r>
            <w:r w:rsidR="0097182B" w:rsidRPr="00767218">
              <w:rPr>
                <w:color w:val="000000"/>
                <w:lang w:eastAsia="uk-UA"/>
              </w:rPr>
              <w:t>єкта аудиторської діяльності Товариства з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 xml:space="preserve">обмеженою відповідальністю </w:t>
            </w:r>
            <w:r>
              <w:rPr>
                <w:color w:val="000000"/>
                <w:lang w:eastAsia="uk-UA"/>
              </w:rPr>
              <w:t>"</w:t>
            </w:r>
            <w:r w:rsidR="0097182B" w:rsidRPr="00767218">
              <w:rPr>
                <w:color w:val="000000"/>
                <w:lang w:eastAsia="uk-UA"/>
              </w:rPr>
              <w:t>АУДИТ-СЕРВІС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ІНК</w:t>
            </w:r>
            <w:r>
              <w:rPr>
                <w:color w:val="000000"/>
                <w:lang w:eastAsia="uk-UA"/>
              </w:rPr>
              <w:t>"</w:t>
            </w:r>
            <w:r w:rsidR="0097182B" w:rsidRPr="00767218">
              <w:rPr>
                <w:color w:val="000000"/>
                <w:lang w:eastAsia="uk-UA"/>
              </w:rPr>
              <w:t xml:space="preserve"> (ідентифікаційний код 13659226) щодо аудиту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 xml:space="preserve">фінансової звітності </w:t>
            </w:r>
            <w:r w:rsidR="00293C87" w:rsidRPr="00767218">
              <w:rPr>
                <w:lang w:eastAsia="ar-SA"/>
              </w:rPr>
              <w:t>ПАТ "НАФТОХІМІК ПРИКАРПАТТЯ"</w:t>
            </w:r>
            <w:r w:rsidR="0097182B" w:rsidRPr="00767218">
              <w:rPr>
                <w:color w:val="000000"/>
                <w:lang w:eastAsia="uk-UA"/>
              </w:rPr>
              <w:t>, складений за результатами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перевірки фінансової звітності Товариства за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2019 рік та доручити виконавчому органу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Товариства вжити заходів щодо виконання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рекомендацій, наданих суб</w:t>
            </w:r>
            <w:r>
              <w:rPr>
                <w:color w:val="000000"/>
                <w:lang w:eastAsia="uk-UA"/>
              </w:rPr>
              <w:t>'</w:t>
            </w:r>
            <w:r w:rsidR="0097182B" w:rsidRPr="00767218">
              <w:rPr>
                <w:color w:val="000000"/>
                <w:lang w:eastAsia="uk-UA"/>
              </w:rPr>
              <w:t>єктом аудиторської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діяльності</w:t>
            </w:r>
            <w:r>
              <w:rPr>
                <w:color w:val="000000"/>
                <w:lang w:eastAsia="uk-UA"/>
              </w:rPr>
              <w:t>.</w:t>
            </w:r>
          </w:p>
          <w:p w:rsidR="006F532C" w:rsidRPr="00767218" w:rsidRDefault="006F532C" w:rsidP="00767218">
            <w:pPr>
              <w:jc w:val="both"/>
              <w:rPr>
                <w:color w:val="000000"/>
                <w:lang w:eastAsia="uk-U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2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507DBF" w:rsidRDefault="00B2394E" w:rsidP="00507DBF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  <w:r w:rsidR="00507DBF">
              <w:rPr>
                <w:i/>
                <w:lang w:val="uk-UA"/>
              </w:rPr>
              <w:t xml:space="preserve"> 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</w:p>
          <w:p w:rsidR="00507DBF" w:rsidRPr="003476D0" w:rsidRDefault="00507DBF" w:rsidP="00507DBF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 щодо одного проєкту рішення, або позначено варіант голосування "ЗА" по кожному із проєктів рішень одного й того самого питання порядку денного.</w:t>
            </w:r>
          </w:p>
          <w:p w:rsidR="007635F2" w:rsidRDefault="007635F2" w:rsidP="006F532C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lang w:eastAsia="ar-SA"/>
              </w:rPr>
            </w:pPr>
          </w:p>
          <w:p w:rsidR="006C657B" w:rsidRPr="00767218" w:rsidRDefault="006C657B" w:rsidP="006F532C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lastRenderedPageBreak/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7. Затвердження річного звіту Товариства за 2019 рік.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 w:rsidR="00767218">
              <w:rPr>
                <w:b/>
                <w:lang w:eastAsia="ar-SA"/>
              </w:rPr>
              <w:t xml:space="preserve">№ 1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>7.1. Затвердити річну звітність ПАТ "НАФТОХІМІК ПРИКАРПАТТЯ" за 2019 рік, а саме річну фінансову звітність та річний звіт Товариства (річну інформацію емітента в розумінні Закону України "Про ринки капіталу та організовані товарні ринки").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1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B2394E" w:rsidRPr="00E84B85" w:rsidRDefault="00B2394E" w:rsidP="00B2394E">
            <w:pPr>
              <w:pStyle w:val="a4"/>
              <w:jc w:val="both"/>
              <w:rPr>
                <w:iCs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</w:p>
          <w:p w:rsidR="006F532C" w:rsidRDefault="006F532C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97182B" w:rsidRPr="00767218" w:rsidRDefault="00767218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>
              <w:rPr>
                <w:b/>
                <w:lang w:eastAsia="ar-SA"/>
              </w:rPr>
              <w:t>№ 2 з цього питання:</w:t>
            </w:r>
          </w:p>
          <w:p w:rsidR="0097182B" w:rsidRPr="00767218" w:rsidRDefault="00767218" w:rsidP="00767218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7.1. </w:t>
            </w:r>
            <w:r w:rsidR="0097182B" w:rsidRPr="00767218">
              <w:rPr>
                <w:color w:val="000000"/>
                <w:lang w:eastAsia="uk-UA"/>
              </w:rPr>
              <w:t>Взяти до відома річну звітність</w:t>
            </w:r>
            <w:r>
              <w:rPr>
                <w:color w:val="000000"/>
                <w:lang w:eastAsia="uk-UA"/>
              </w:rPr>
              <w:t xml:space="preserve"> </w:t>
            </w:r>
            <w:r w:rsidR="00293C87" w:rsidRPr="00767218">
              <w:rPr>
                <w:lang w:eastAsia="ar-SA"/>
              </w:rPr>
              <w:t>ПАТ "НАФТОХІМІК ПРИКАРПАТТЯ"</w:t>
            </w:r>
            <w:r w:rsidR="0097182B" w:rsidRPr="00767218">
              <w:rPr>
                <w:color w:val="000000"/>
                <w:lang w:eastAsia="uk-UA"/>
              </w:rPr>
              <w:t xml:space="preserve"> за 2019 рік, а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саме річну фінансову звітність та річний звіт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Товариства (річну інформацію емітента в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 xml:space="preserve">розумінні Закону України </w:t>
            </w:r>
            <w:r>
              <w:rPr>
                <w:color w:val="000000"/>
                <w:lang w:eastAsia="uk-UA"/>
              </w:rPr>
              <w:t>"</w:t>
            </w:r>
            <w:r w:rsidR="0097182B" w:rsidRPr="00767218">
              <w:rPr>
                <w:color w:val="000000"/>
                <w:lang w:eastAsia="uk-UA"/>
              </w:rPr>
              <w:t>Про ринки капіталу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та організовані товарні ринки</w:t>
            </w:r>
            <w:r>
              <w:rPr>
                <w:color w:val="000000"/>
                <w:lang w:eastAsia="uk-UA"/>
              </w:rPr>
              <w:t>"</w:t>
            </w:r>
            <w:r w:rsidR="0097182B" w:rsidRPr="00767218">
              <w:rPr>
                <w:color w:val="000000"/>
                <w:lang w:eastAsia="uk-UA"/>
              </w:rPr>
              <w:t>).</w:t>
            </w:r>
          </w:p>
          <w:p w:rsidR="0097182B" w:rsidRPr="00767218" w:rsidRDefault="0097182B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i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2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507DBF" w:rsidRDefault="00B2394E" w:rsidP="00507DBF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  <w:r w:rsidR="00507DBF">
              <w:rPr>
                <w:i/>
                <w:lang w:val="uk-UA"/>
              </w:rPr>
              <w:t xml:space="preserve"> 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</w:p>
          <w:p w:rsidR="00507DBF" w:rsidRPr="003476D0" w:rsidRDefault="00507DBF" w:rsidP="00507DBF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 щодо одного проєкту рішення, або позначено варіант голосування "ЗА" по кожному із проєктів рішень одного й того самого питання порядку денного.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8. Розгляд висновків аудиторського звіту суб'єкта аудиторської діяльності щодо аудиту фінансової звітності Товариства за 2020 рік та затвердження заходів за результатами розгляду такого звіту.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 w:rsidR="00767218">
              <w:rPr>
                <w:b/>
                <w:lang w:eastAsia="ar-SA"/>
              </w:rPr>
              <w:t xml:space="preserve">№ 1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iCs/>
              </w:rPr>
              <w:t>8.1. Взяти до уваги висновки аудиторського звіту ТОВАРИСТВА З ОБМЕЖЕНОЮ ВІДПОВІДАЛЬНІСТЮ "АУДИТ-СЕРВІС ІНК" (ідентифікаційний код 13659226) щодо аудиту фінансової звітності ПАТ "НАФТОХІМІК ПРИКАРПАТТЯ" за 2020 рік.</w:t>
            </w:r>
            <w:r w:rsidRPr="00767218">
              <w:rPr>
                <w:lang w:eastAsia="ar-SA"/>
              </w:rPr>
              <w:t xml:space="preserve">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1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B2394E" w:rsidRPr="00E84B85" w:rsidRDefault="00B2394E" w:rsidP="00B2394E">
            <w:pPr>
              <w:pStyle w:val="a4"/>
              <w:jc w:val="both"/>
              <w:rPr>
                <w:iCs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</w:p>
          <w:p w:rsidR="006F532C" w:rsidRDefault="006F532C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7218" w:rsidRPr="00767218" w:rsidRDefault="00767218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>
              <w:rPr>
                <w:b/>
                <w:lang w:eastAsia="ar-SA"/>
              </w:rPr>
              <w:t xml:space="preserve">№ 2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97182B" w:rsidRPr="00767218" w:rsidRDefault="00767218" w:rsidP="00767218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8.1. </w:t>
            </w:r>
            <w:r w:rsidR="0097182B" w:rsidRPr="00767218">
              <w:rPr>
                <w:color w:val="000000"/>
                <w:lang w:eastAsia="uk-UA"/>
              </w:rPr>
              <w:t>Взяти до відома висновок аудиторського звіту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суб</w:t>
            </w:r>
            <w:r>
              <w:rPr>
                <w:color w:val="000000"/>
                <w:lang w:eastAsia="uk-UA"/>
              </w:rPr>
              <w:t>'</w:t>
            </w:r>
            <w:r w:rsidR="0097182B" w:rsidRPr="00767218">
              <w:rPr>
                <w:color w:val="000000"/>
                <w:lang w:eastAsia="uk-UA"/>
              </w:rPr>
              <w:t>єкта аудиторської діяльності Товариства з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 xml:space="preserve">обмеженою відповідальністю </w:t>
            </w:r>
            <w:r>
              <w:rPr>
                <w:color w:val="000000"/>
                <w:lang w:eastAsia="uk-UA"/>
              </w:rPr>
              <w:t>"</w:t>
            </w:r>
            <w:r w:rsidR="0097182B" w:rsidRPr="00767218">
              <w:rPr>
                <w:color w:val="000000"/>
                <w:lang w:eastAsia="uk-UA"/>
              </w:rPr>
              <w:t>АУДИТ-СЕРВІС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ІНК</w:t>
            </w:r>
            <w:r>
              <w:rPr>
                <w:color w:val="000000"/>
                <w:lang w:eastAsia="uk-UA"/>
              </w:rPr>
              <w:t>"</w:t>
            </w:r>
            <w:r w:rsidR="0097182B" w:rsidRPr="00767218">
              <w:rPr>
                <w:color w:val="000000"/>
                <w:lang w:eastAsia="uk-UA"/>
              </w:rPr>
              <w:t xml:space="preserve"> (ідентифікаційний код 13659226) щодо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 xml:space="preserve">аудиту фінансової звітності </w:t>
            </w:r>
            <w:r w:rsidR="00293C87" w:rsidRPr="00767218">
              <w:rPr>
                <w:lang w:eastAsia="ar-SA"/>
              </w:rPr>
              <w:t>ПАТ "НАФТОХІМІК ПРИКАРПАТТЯ"</w:t>
            </w:r>
            <w:r w:rsidR="0097182B" w:rsidRPr="00767218">
              <w:rPr>
                <w:color w:val="000000"/>
                <w:lang w:eastAsia="uk-UA"/>
              </w:rPr>
              <w:t>, складений за результатами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перевірки фінансової звітності Товариства за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2020 рік та доручити виконавчому органу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Товариства вжити заходів щодо виконання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рекомендацій, наданих суб</w:t>
            </w:r>
            <w:r>
              <w:rPr>
                <w:color w:val="000000"/>
                <w:lang w:eastAsia="uk-UA"/>
              </w:rPr>
              <w:t>'</w:t>
            </w:r>
            <w:r w:rsidR="0097182B" w:rsidRPr="00767218">
              <w:rPr>
                <w:color w:val="000000"/>
                <w:lang w:eastAsia="uk-UA"/>
              </w:rPr>
              <w:t>єктом аудиторської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діяльності.</w:t>
            </w:r>
          </w:p>
          <w:p w:rsidR="0097182B" w:rsidRPr="00767218" w:rsidRDefault="0097182B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i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2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507DBF" w:rsidRDefault="00B2394E" w:rsidP="00507DBF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  <w:r w:rsidR="00507DBF">
              <w:rPr>
                <w:i/>
                <w:lang w:val="uk-UA"/>
              </w:rPr>
              <w:t xml:space="preserve"> 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</w:p>
          <w:p w:rsidR="00507DBF" w:rsidRPr="003476D0" w:rsidRDefault="00507DBF" w:rsidP="00507DBF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 щодо одного проєкту рішення, або позначено варіант голосування "ЗА" по кожному із проєктів рішень одного й того самого питання порядку денного.</w:t>
            </w:r>
          </w:p>
          <w:p w:rsidR="007635F2" w:rsidRPr="00767218" w:rsidRDefault="007635F2" w:rsidP="00767218">
            <w:pPr>
              <w:widowControl w:val="0"/>
              <w:ind w:right="23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lastRenderedPageBreak/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9. Затвердження річного звіту Товариства за 2020 рік.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 w:rsidR="00767218">
              <w:rPr>
                <w:b/>
                <w:lang w:eastAsia="ar-SA"/>
              </w:rPr>
              <w:t xml:space="preserve">№ 1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>9.1. Затвердити річну звітність ПАТ "НАФТОХІМІК ПРИКАРПАТТЯ" за 2020 рік, а саме річну фінансову звітність та річний звіт Товариства (річну інформацію емітента в розумінні Закону України "Про ринки капіталу та організовані товарні ринки").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1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B2394E" w:rsidRPr="00E84B85" w:rsidRDefault="00B2394E" w:rsidP="00B2394E">
            <w:pPr>
              <w:pStyle w:val="a4"/>
              <w:jc w:val="both"/>
              <w:rPr>
                <w:iCs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</w:p>
          <w:p w:rsidR="006F532C" w:rsidRDefault="006F532C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7218" w:rsidRPr="00767218" w:rsidRDefault="00767218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>
              <w:rPr>
                <w:b/>
                <w:lang w:eastAsia="ar-SA"/>
              </w:rPr>
              <w:t xml:space="preserve">№ 2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97182B" w:rsidRPr="00767218" w:rsidRDefault="00767218" w:rsidP="006E3EBC">
            <w:pPr>
              <w:jc w:val="both"/>
              <w:rPr>
                <w:b/>
                <w:i/>
              </w:rPr>
            </w:pPr>
            <w:r>
              <w:rPr>
                <w:color w:val="000000"/>
                <w:lang w:eastAsia="uk-UA"/>
              </w:rPr>
              <w:t xml:space="preserve">9.1. </w:t>
            </w:r>
            <w:r w:rsidR="0097182B" w:rsidRPr="00767218">
              <w:rPr>
                <w:color w:val="000000"/>
                <w:lang w:eastAsia="uk-UA"/>
              </w:rPr>
              <w:t>Взяти до відома річну звітність</w:t>
            </w:r>
            <w:r w:rsidR="006E3EBC">
              <w:rPr>
                <w:color w:val="000000"/>
                <w:lang w:eastAsia="uk-UA"/>
              </w:rPr>
              <w:t xml:space="preserve"> </w:t>
            </w:r>
            <w:r w:rsidR="00293C87" w:rsidRPr="00767218">
              <w:rPr>
                <w:lang w:eastAsia="ar-SA"/>
              </w:rPr>
              <w:t>ПАТ "НАФТОХІМІК ПРИКАРПАТТЯ"</w:t>
            </w:r>
            <w:r w:rsidR="0097182B" w:rsidRPr="00767218">
              <w:rPr>
                <w:color w:val="000000"/>
                <w:lang w:eastAsia="uk-UA"/>
              </w:rPr>
              <w:t xml:space="preserve"> за 2020 рік, а</w:t>
            </w:r>
            <w:r w:rsidR="006E3EBC"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саме річну фінансову звітність та річний звіт</w:t>
            </w:r>
            <w:r w:rsidR="006E3EBC"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Товариства (річну інформацію емітента в</w:t>
            </w:r>
            <w:r w:rsidR="006E3EBC"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 xml:space="preserve">розумінні Закону України </w:t>
            </w:r>
            <w:r>
              <w:rPr>
                <w:color w:val="000000"/>
                <w:lang w:eastAsia="uk-UA"/>
              </w:rPr>
              <w:t>"</w:t>
            </w:r>
            <w:r w:rsidR="0097182B" w:rsidRPr="00767218">
              <w:rPr>
                <w:color w:val="000000"/>
                <w:lang w:eastAsia="uk-UA"/>
              </w:rPr>
              <w:t>Про ринки капіталу</w:t>
            </w:r>
            <w:r w:rsidR="006E3EBC"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та організовані товарні ринки</w:t>
            </w:r>
            <w:r>
              <w:rPr>
                <w:color w:val="000000"/>
                <w:lang w:eastAsia="uk-UA"/>
              </w:rPr>
              <w:t>"</w:t>
            </w:r>
            <w:r w:rsidR="0097182B" w:rsidRPr="00767218">
              <w:rPr>
                <w:color w:val="000000"/>
                <w:lang w:eastAsia="uk-UA"/>
              </w:rPr>
              <w:t>).</w:t>
            </w:r>
          </w:p>
          <w:p w:rsidR="0097182B" w:rsidRPr="00767218" w:rsidRDefault="0097182B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i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2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507DBF" w:rsidRDefault="00B2394E" w:rsidP="00507DBF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  <w:r w:rsidR="00507DBF">
              <w:rPr>
                <w:i/>
                <w:lang w:val="uk-UA"/>
              </w:rPr>
              <w:t xml:space="preserve"> 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</w:p>
          <w:p w:rsidR="00507DBF" w:rsidRPr="003476D0" w:rsidRDefault="00507DBF" w:rsidP="00507DBF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  <w:r w:rsidRPr="003476D0">
              <w:rPr>
                <w:lang w:val="uk-UA"/>
              </w:rPr>
              <w:lastRenderedPageBreak/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 щодо одного проєкту рішення, або позначено варіант голосування "ЗА" по кожному із проєктів рішень одного й того самого питання порядку денного.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lastRenderedPageBreak/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10. Розгляд висновків аудиторського звіту суб'єкта аудиторської діяльності щодо аудиту фінансової звітності Товариства за 2021 рік та затвердження заходів за результатами розгляду такого звіту.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 w:rsidR="006E3EBC">
              <w:rPr>
                <w:b/>
                <w:lang w:eastAsia="ar-SA"/>
              </w:rPr>
              <w:t xml:space="preserve">№ 1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iCs/>
              </w:rPr>
              <w:t>10.1. Взяти до уваги висновки аудиторського звіту ТОВАРИСТВА З ОБМЕЖЕНОЮ ВІДПОВІДАЛЬНІСТЮ "АУДИТ-СЕРВІС ІНК" (ідентифікаційний код 13659226) щодо аудиту фінансової звітності ПАТ "НАФТОХІМІК ПРИКАРПАТТЯ" за 2021 рік.</w:t>
            </w:r>
            <w:r w:rsidRPr="00767218">
              <w:rPr>
                <w:lang w:eastAsia="ar-SA"/>
              </w:rPr>
              <w:t xml:space="preserve">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1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B2394E" w:rsidRPr="00E84B85" w:rsidRDefault="00B2394E" w:rsidP="00B2394E">
            <w:pPr>
              <w:pStyle w:val="a4"/>
              <w:jc w:val="both"/>
              <w:rPr>
                <w:iCs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</w:p>
          <w:p w:rsidR="00B2394E" w:rsidRDefault="00B2394E" w:rsidP="006E3EBC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6E3EBC" w:rsidRPr="00767218" w:rsidRDefault="006E3EBC" w:rsidP="006E3EBC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>
              <w:rPr>
                <w:b/>
                <w:lang w:eastAsia="ar-SA"/>
              </w:rPr>
              <w:t xml:space="preserve">№ 2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97182B" w:rsidRPr="00767218" w:rsidRDefault="006E3EBC" w:rsidP="006E3EBC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10.1. </w:t>
            </w:r>
            <w:r w:rsidR="0097182B" w:rsidRPr="00767218">
              <w:rPr>
                <w:color w:val="000000"/>
                <w:lang w:eastAsia="uk-UA"/>
              </w:rPr>
              <w:t>Взяти до відома висновок аудиторського звіту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суб</w:t>
            </w:r>
            <w:r w:rsidR="00767218">
              <w:rPr>
                <w:color w:val="000000"/>
                <w:lang w:eastAsia="uk-UA"/>
              </w:rPr>
              <w:t>'</w:t>
            </w:r>
            <w:r w:rsidR="0097182B" w:rsidRPr="00767218">
              <w:rPr>
                <w:color w:val="000000"/>
                <w:lang w:eastAsia="uk-UA"/>
              </w:rPr>
              <w:t>єкта аудиторської діяльності Товариства з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 xml:space="preserve">обмеженою відповідальністю </w:t>
            </w:r>
            <w:r w:rsidR="00767218">
              <w:rPr>
                <w:color w:val="000000"/>
                <w:lang w:eastAsia="uk-UA"/>
              </w:rPr>
              <w:t>"</w:t>
            </w:r>
            <w:r w:rsidR="0097182B" w:rsidRPr="00767218">
              <w:rPr>
                <w:color w:val="000000"/>
                <w:lang w:eastAsia="uk-UA"/>
              </w:rPr>
              <w:t>АУДИТ-СЕРВІС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ІНК</w:t>
            </w:r>
            <w:r w:rsidR="00767218">
              <w:rPr>
                <w:color w:val="000000"/>
                <w:lang w:eastAsia="uk-UA"/>
              </w:rPr>
              <w:t>"</w:t>
            </w:r>
            <w:r w:rsidR="0097182B" w:rsidRPr="00767218">
              <w:rPr>
                <w:color w:val="000000"/>
                <w:lang w:eastAsia="uk-UA"/>
              </w:rPr>
              <w:t xml:space="preserve"> (ідентифікаційний код 13659226) щодо аудиту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 xml:space="preserve">фінансової звітності </w:t>
            </w:r>
            <w:r w:rsidR="00293C87" w:rsidRPr="00767218">
              <w:rPr>
                <w:lang w:eastAsia="ar-SA"/>
              </w:rPr>
              <w:t>ПАТ "НАФТОХІМІК ПРИКАРПАТТЯ"</w:t>
            </w:r>
            <w:r w:rsidR="0097182B" w:rsidRPr="00767218">
              <w:rPr>
                <w:color w:val="000000"/>
                <w:lang w:eastAsia="uk-UA"/>
              </w:rPr>
              <w:t>, складений за результатами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перевірки фінансової звітності Товариства за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2021 рік та доручити виконавчому органу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Товариства вжити заходів щодо виконання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рекомендацій, наданих суб</w:t>
            </w:r>
            <w:r w:rsidR="00767218">
              <w:rPr>
                <w:color w:val="000000"/>
                <w:lang w:eastAsia="uk-UA"/>
              </w:rPr>
              <w:t>'</w:t>
            </w:r>
            <w:r w:rsidR="0097182B" w:rsidRPr="00767218">
              <w:rPr>
                <w:color w:val="000000"/>
                <w:lang w:eastAsia="uk-UA"/>
              </w:rPr>
              <w:t>єктом аудиторської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діяльності.</w:t>
            </w:r>
          </w:p>
          <w:p w:rsidR="0097182B" w:rsidRPr="00767218" w:rsidRDefault="0097182B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i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2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507DBF" w:rsidRDefault="00B2394E" w:rsidP="00507DBF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  <w:r w:rsidR="00507DBF">
              <w:rPr>
                <w:i/>
                <w:lang w:val="uk-UA"/>
              </w:rPr>
              <w:t xml:space="preserve"> 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</w:p>
          <w:p w:rsidR="00507DBF" w:rsidRPr="003476D0" w:rsidRDefault="00507DBF" w:rsidP="00507DBF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 щодо одного проєкту рішення, або позначено варіант голосування "ЗА" по кожному із проєктів рішень одного й того самого питання порядку денного.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11. Затвердження річного звіту Товариства за 2021 рік.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 w:rsidR="006E3EBC">
              <w:rPr>
                <w:b/>
                <w:lang w:eastAsia="ar-SA"/>
              </w:rPr>
              <w:t xml:space="preserve">№ 1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>11.1. Затвердити річну звітність ПАТ "НАФТОХІМІК ПРИКАРПАТТЯ" за 2021 рік, а саме річну фінансову звітність та річний звіт Товариства (річну інформацію емітента в розумінні Закону України "Про ринки капіталу та організовані товарні ринки").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lastRenderedPageBreak/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1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B2394E" w:rsidRPr="00E84B85" w:rsidRDefault="00B2394E" w:rsidP="00B2394E">
            <w:pPr>
              <w:pStyle w:val="a4"/>
              <w:jc w:val="both"/>
              <w:rPr>
                <w:iCs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</w:p>
          <w:p w:rsidR="00B2394E" w:rsidRDefault="00B2394E" w:rsidP="006E3EBC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6E3EBC" w:rsidRPr="00767218" w:rsidRDefault="006E3EBC" w:rsidP="006E3EBC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>
              <w:rPr>
                <w:b/>
                <w:lang w:eastAsia="ar-SA"/>
              </w:rPr>
              <w:t xml:space="preserve">№ 2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97182B" w:rsidRPr="00767218" w:rsidRDefault="006E3EBC" w:rsidP="006E3EBC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11.1. </w:t>
            </w:r>
            <w:r w:rsidR="0097182B" w:rsidRPr="00767218">
              <w:rPr>
                <w:color w:val="000000"/>
                <w:lang w:eastAsia="uk-UA"/>
              </w:rPr>
              <w:t>Взяти до відома річну звітність</w:t>
            </w:r>
            <w:r>
              <w:rPr>
                <w:color w:val="000000"/>
                <w:lang w:eastAsia="uk-UA"/>
              </w:rPr>
              <w:t xml:space="preserve"> </w:t>
            </w:r>
            <w:r w:rsidR="00293C87" w:rsidRPr="00767218">
              <w:rPr>
                <w:lang w:eastAsia="ar-SA"/>
              </w:rPr>
              <w:t>ПАТ "НАФТОХІМІК ПРИКАРПАТТЯ"</w:t>
            </w:r>
            <w:r w:rsidR="0097182B" w:rsidRPr="00767218">
              <w:rPr>
                <w:color w:val="000000"/>
                <w:lang w:eastAsia="uk-UA"/>
              </w:rPr>
              <w:t xml:space="preserve"> за 2021 рік, а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саме річну фінансову звітність та річний звіт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Товариства (річну інформацію емітента в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 xml:space="preserve">розумінні Закону України </w:t>
            </w:r>
            <w:r w:rsidR="00767218">
              <w:rPr>
                <w:color w:val="000000"/>
                <w:lang w:eastAsia="uk-UA"/>
              </w:rPr>
              <w:t>"</w:t>
            </w:r>
            <w:r w:rsidR="0097182B" w:rsidRPr="00767218">
              <w:rPr>
                <w:color w:val="000000"/>
                <w:lang w:eastAsia="uk-UA"/>
              </w:rPr>
              <w:t>Про ринки капіталу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та організовані товарні ринки</w:t>
            </w:r>
            <w:r w:rsidR="00767218">
              <w:rPr>
                <w:color w:val="000000"/>
                <w:lang w:eastAsia="uk-UA"/>
              </w:rPr>
              <w:t>"</w:t>
            </w:r>
            <w:r w:rsidR="0097182B" w:rsidRPr="00767218">
              <w:rPr>
                <w:color w:val="000000"/>
                <w:lang w:eastAsia="uk-UA"/>
              </w:rPr>
              <w:t>)</w:t>
            </w:r>
            <w:r>
              <w:rPr>
                <w:color w:val="000000"/>
                <w:lang w:eastAsia="uk-UA"/>
              </w:rPr>
              <w:t>.</w:t>
            </w:r>
          </w:p>
          <w:p w:rsidR="0097182B" w:rsidRPr="00767218" w:rsidRDefault="0097182B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i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2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507DBF" w:rsidRDefault="00B2394E" w:rsidP="00507DBF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  <w:r w:rsidR="00507DBF">
              <w:rPr>
                <w:i/>
                <w:lang w:val="uk-UA"/>
              </w:rPr>
              <w:t xml:space="preserve"> 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</w:p>
          <w:p w:rsidR="00507DBF" w:rsidRPr="003476D0" w:rsidRDefault="00507DBF" w:rsidP="00507DBF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 щодо одного проєкту рішення, або позначено варіант голосування "ЗА" по кожному із проєктів рішень одного й того самого питання порядку денного.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lastRenderedPageBreak/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12. Розгляд висновків аудиторського звіту суб'єкта аудиторської діяльності щодо аудиту фінансової звітності Товариства за 2022 рік та затвердження заходів за результатами розгляду такого звіту.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 w:rsidR="006E3EBC">
              <w:rPr>
                <w:b/>
                <w:lang w:eastAsia="ar-SA"/>
              </w:rPr>
              <w:t xml:space="preserve">№ 1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iCs/>
              </w:rPr>
              <w:t>12.1. Взяти до уваги висновки аудиторського звіту ТОВАРИСТВА З ОБМЕЖЕНОЮ ВІДПОВІДАЛЬНІСТЮ "АУДИТ-СЕРВІС ІНК" (ідентифікаційний код 13659226) щодо аудиту фінансової звітності ПАТ "НАФТОХІМІК ПРИКАРПАТТЯ" за 2022 рік.</w:t>
            </w:r>
            <w:r w:rsidRPr="00767218">
              <w:rPr>
                <w:lang w:eastAsia="ar-SA"/>
              </w:rPr>
              <w:t xml:space="preserve">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1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B2394E" w:rsidRPr="00E84B85" w:rsidRDefault="00B2394E" w:rsidP="00B2394E">
            <w:pPr>
              <w:pStyle w:val="a4"/>
              <w:jc w:val="both"/>
              <w:rPr>
                <w:iCs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</w:p>
          <w:p w:rsidR="00B2394E" w:rsidRDefault="00B2394E" w:rsidP="006E3EBC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6E3EBC" w:rsidRPr="00767218" w:rsidRDefault="006E3EBC" w:rsidP="006E3EBC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>
              <w:rPr>
                <w:b/>
                <w:lang w:eastAsia="ar-SA"/>
              </w:rPr>
              <w:t xml:space="preserve">№ 2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97182B" w:rsidRPr="00767218" w:rsidRDefault="006E3EBC" w:rsidP="006E3EBC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12.1. </w:t>
            </w:r>
            <w:r w:rsidR="0097182B" w:rsidRPr="00767218">
              <w:rPr>
                <w:color w:val="000000"/>
                <w:lang w:eastAsia="uk-UA"/>
              </w:rPr>
              <w:t>Взяти до відома висновок аудиторського звіту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суб</w:t>
            </w:r>
            <w:r w:rsidR="00767218">
              <w:rPr>
                <w:color w:val="000000"/>
                <w:lang w:eastAsia="uk-UA"/>
              </w:rPr>
              <w:t>'</w:t>
            </w:r>
            <w:r w:rsidR="0097182B" w:rsidRPr="00767218">
              <w:rPr>
                <w:color w:val="000000"/>
                <w:lang w:eastAsia="uk-UA"/>
              </w:rPr>
              <w:t>єкта аудиторської діяльності Товариства з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 xml:space="preserve">обмеженою відповідальністю </w:t>
            </w:r>
            <w:r w:rsidR="00767218">
              <w:rPr>
                <w:color w:val="000000"/>
                <w:lang w:eastAsia="uk-UA"/>
              </w:rPr>
              <w:t>"</w:t>
            </w:r>
            <w:r w:rsidR="0097182B" w:rsidRPr="00767218">
              <w:rPr>
                <w:color w:val="000000"/>
                <w:lang w:eastAsia="uk-UA"/>
              </w:rPr>
              <w:t>АУДИТ-СЕРВІС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ІНК</w:t>
            </w:r>
            <w:r w:rsidR="00767218">
              <w:rPr>
                <w:color w:val="000000"/>
                <w:lang w:eastAsia="uk-UA"/>
              </w:rPr>
              <w:t>"</w:t>
            </w:r>
            <w:r w:rsidR="0097182B" w:rsidRPr="00767218">
              <w:rPr>
                <w:color w:val="000000"/>
                <w:lang w:eastAsia="uk-UA"/>
              </w:rPr>
              <w:t xml:space="preserve"> (ідентифікаційний код 13659226) щодо аудиту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 xml:space="preserve">фінансової звітності </w:t>
            </w:r>
            <w:r w:rsidR="00293C87" w:rsidRPr="00767218">
              <w:rPr>
                <w:lang w:eastAsia="ar-SA"/>
              </w:rPr>
              <w:t>ПАТ "НАФТОХІМІК ПРИКАРПАТТЯ"</w:t>
            </w:r>
            <w:r w:rsidR="0097182B" w:rsidRPr="00767218">
              <w:rPr>
                <w:color w:val="000000"/>
                <w:lang w:eastAsia="uk-UA"/>
              </w:rPr>
              <w:t>, складений за результатами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перевірки фінансової звітності Товариства за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2022 рік та доручити виконавчому органу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Товариства вжити заходів щодо виконання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рекомендацій, наданих суб</w:t>
            </w:r>
            <w:r w:rsidR="00767218">
              <w:rPr>
                <w:color w:val="000000"/>
                <w:lang w:eastAsia="uk-UA"/>
              </w:rPr>
              <w:t>'</w:t>
            </w:r>
            <w:r w:rsidR="0097182B" w:rsidRPr="00767218">
              <w:rPr>
                <w:color w:val="000000"/>
                <w:lang w:eastAsia="uk-UA"/>
              </w:rPr>
              <w:t>єктом аудиторської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діяльності.</w:t>
            </w:r>
          </w:p>
          <w:p w:rsidR="0097182B" w:rsidRPr="00767218" w:rsidRDefault="0097182B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i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2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507DBF" w:rsidRDefault="00B2394E" w:rsidP="00507DBF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  <w:r w:rsidR="00507DBF">
              <w:rPr>
                <w:i/>
                <w:lang w:val="uk-UA"/>
              </w:rPr>
              <w:t xml:space="preserve"> 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</w:p>
          <w:p w:rsidR="00507DBF" w:rsidRPr="003476D0" w:rsidRDefault="00507DBF" w:rsidP="00507DBF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 щодо одного проєкту рішення, або позначено варіант голосування "ЗА" по кожному із проєктів рішень одного й того самого питання порядку денного.</w:t>
            </w:r>
          </w:p>
          <w:p w:rsidR="007635F2" w:rsidRPr="00767218" w:rsidRDefault="007635F2" w:rsidP="00767218">
            <w:pPr>
              <w:widowControl w:val="0"/>
              <w:ind w:right="23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lastRenderedPageBreak/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13. Затвердження річного звіту Товариства за 2022 рік.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 w:rsidR="006E3EBC">
              <w:rPr>
                <w:b/>
                <w:lang w:eastAsia="ar-SA"/>
              </w:rPr>
              <w:t xml:space="preserve">№ 1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>13.1. Затвердити річну звітність ПАТ "НАФТОХІМІК ПРИКАРПАТТЯ" за 2022 рік, а саме річну фінансову звітність та річний звіт Товариства (річну інформацію емітента в розумінні Закону України "Про ринки капіталу та організовані товарні ринки").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1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B2394E" w:rsidRPr="00E84B85" w:rsidRDefault="00B2394E" w:rsidP="00B2394E">
            <w:pPr>
              <w:pStyle w:val="a4"/>
              <w:jc w:val="both"/>
              <w:rPr>
                <w:iCs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</w:p>
          <w:p w:rsidR="00B2394E" w:rsidRDefault="00B2394E" w:rsidP="006E3EBC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6E3EBC" w:rsidRPr="00767218" w:rsidRDefault="006E3EBC" w:rsidP="006E3EBC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>
              <w:rPr>
                <w:b/>
                <w:lang w:eastAsia="ar-SA"/>
              </w:rPr>
              <w:t xml:space="preserve">№ 2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97182B" w:rsidRPr="00767218" w:rsidRDefault="006E3EBC" w:rsidP="006E3EBC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13.1. </w:t>
            </w:r>
            <w:r w:rsidR="0097182B" w:rsidRPr="00767218">
              <w:rPr>
                <w:color w:val="000000"/>
                <w:lang w:eastAsia="uk-UA"/>
              </w:rPr>
              <w:t>Взяти до відома річну звітність</w:t>
            </w:r>
            <w:r>
              <w:rPr>
                <w:color w:val="000000"/>
                <w:lang w:eastAsia="uk-UA"/>
              </w:rPr>
              <w:t xml:space="preserve"> </w:t>
            </w:r>
            <w:r w:rsidR="00293C87" w:rsidRPr="00767218">
              <w:rPr>
                <w:lang w:eastAsia="ar-SA"/>
              </w:rPr>
              <w:t>ПАТ "НАФТОХІМІК ПРИКАРПАТТЯ"</w:t>
            </w:r>
            <w:r w:rsidR="00293C87">
              <w:rPr>
                <w:lang w:eastAsia="ar-S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за 2022 рік, а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саме річну фінансову звітність та річний звіт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Товариства (річну інформацію емітента в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 xml:space="preserve">розумінні Закону України </w:t>
            </w:r>
            <w:r w:rsidR="00767218">
              <w:rPr>
                <w:color w:val="000000"/>
                <w:lang w:eastAsia="uk-UA"/>
              </w:rPr>
              <w:t>"</w:t>
            </w:r>
            <w:r w:rsidR="0097182B" w:rsidRPr="00767218">
              <w:rPr>
                <w:color w:val="000000"/>
                <w:lang w:eastAsia="uk-UA"/>
              </w:rPr>
              <w:t>Про ринки капіталу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та організовані товарні ринки</w:t>
            </w:r>
            <w:r w:rsidR="00767218">
              <w:rPr>
                <w:color w:val="000000"/>
                <w:lang w:eastAsia="uk-UA"/>
              </w:rPr>
              <w:t>"</w:t>
            </w:r>
            <w:r w:rsidR="0097182B" w:rsidRPr="00767218">
              <w:rPr>
                <w:color w:val="000000"/>
                <w:lang w:eastAsia="uk-UA"/>
              </w:rPr>
              <w:t>)</w:t>
            </w:r>
            <w:r>
              <w:rPr>
                <w:color w:val="000000"/>
                <w:lang w:eastAsia="uk-UA"/>
              </w:rPr>
              <w:t>.</w:t>
            </w:r>
          </w:p>
          <w:p w:rsidR="0097182B" w:rsidRPr="00767218" w:rsidRDefault="0097182B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i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2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B2394E" w:rsidRDefault="00B2394E" w:rsidP="00B2394E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</w:p>
          <w:p w:rsidR="00507DBF" w:rsidRDefault="00507DBF" w:rsidP="00507DBF">
            <w:pPr>
              <w:pStyle w:val="a4"/>
              <w:jc w:val="both"/>
              <w:rPr>
                <w:i/>
                <w:lang w:val="uk-UA"/>
              </w:rPr>
            </w:pPr>
          </w:p>
          <w:p w:rsidR="00507DBF" w:rsidRPr="003476D0" w:rsidRDefault="00507DBF" w:rsidP="00507DBF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 щодо одного проєкту рішення, або позначено варіант голосування "ЗА" по кожному із проєктів рішень одного й того самого питання порядку денного.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Питання 14. Розгляд висновків аудиторського звіту суб'єкта аудиторської діяльності щодо аудиту фінансової звітності Товариства за 2023 рік та затвердження заходів за </w:t>
            </w:r>
            <w:r w:rsidRPr="00767218">
              <w:rPr>
                <w:b/>
                <w:lang w:eastAsia="ar-SA"/>
              </w:rPr>
              <w:lastRenderedPageBreak/>
              <w:t>результатами розгляду такого звіту.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Проєкт рішення 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iCs/>
              </w:rPr>
              <w:t>14.1. У зв'язку із не проведенням аудиту фінансової звітності ПАТ "НАФТОХІМІК ПРИКАРПАТТЯ" за 2023 рік, розгляд питання здійснити після проведення аудиторської перевірки фінансової звітності.</w:t>
            </w:r>
            <w:r w:rsidRPr="00767218">
              <w:rPr>
                <w:lang w:eastAsia="ar-SA"/>
              </w:rPr>
              <w:t xml:space="preserve">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E77A2C" w:rsidRDefault="00B2394E" w:rsidP="00E77A2C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  <w:r w:rsidR="00E77A2C">
              <w:rPr>
                <w:i/>
                <w:lang w:val="uk-UA"/>
              </w:rPr>
              <w:t xml:space="preserve"> </w:t>
            </w:r>
          </w:p>
          <w:p w:rsidR="00E77A2C" w:rsidRDefault="00E77A2C" w:rsidP="00E77A2C">
            <w:pPr>
              <w:pStyle w:val="a4"/>
              <w:jc w:val="both"/>
              <w:rPr>
                <w:b/>
                <w:lang w:val="uk-UA"/>
              </w:rPr>
            </w:pPr>
          </w:p>
          <w:p w:rsidR="00E77A2C" w:rsidRPr="003476D0" w:rsidRDefault="00E77A2C" w:rsidP="00E77A2C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E77A2C" w:rsidRPr="00E84B85" w:rsidRDefault="00E77A2C" w:rsidP="00E77A2C">
            <w:pPr>
              <w:pStyle w:val="a4"/>
              <w:jc w:val="both"/>
              <w:rPr>
                <w:iCs/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lastRenderedPageBreak/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15. Затвердження річного звіту Товариства за 2023 рік.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Проєкт рішення</w:t>
            </w:r>
            <w:r w:rsidR="006E3EBC">
              <w:rPr>
                <w:b/>
                <w:lang w:eastAsia="ar-SA"/>
              </w:rPr>
              <w:t xml:space="preserve"> № 1</w:t>
            </w:r>
            <w:r w:rsidRPr="00767218">
              <w:rPr>
                <w:b/>
                <w:lang w:eastAsia="ar-SA"/>
              </w:rPr>
              <w:t xml:space="preserve"> 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>15.1. Затвердити річну звітність ПАТ "НАФТОХІМІК ПРИКАРПАТТЯ" за 2023 рік, а саме річну фінансову звітність та річний звіт Товариства (річну інформацію емітента в розумінні Закону України "Про ринки капіталу та організовані товарні ринки").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1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B2394E" w:rsidRPr="00E84B85" w:rsidRDefault="00B2394E" w:rsidP="00B2394E">
            <w:pPr>
              <w:pStyle w:val="a4"/>
              <w:jc w:val="both"/>
              <w:rPr>
                <w:iCs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</w:p>
          <w:p w:rsidR="00B2394E" w:rsidRDefault="00B2394E" w:rsidP="006E3EBC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6E3EBC" w:rsidRPr="00767218" w:rsidRDefault="006E3EBC" w:rsidP="006E3EBC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>
              <w:rPr>
                <w:b/>
                <w:lang w:eastAsia="ar-SA"/>
              </w:rPr>
              <w:t xml:space="preserve">№ 2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97182B" w:rsidRPr="00767218" w:rsidRDefault="006E3EBC" w:rsidP="006E3EBC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15.1. </w:t>
            </w:r>
            <w:r w:rsidR="0097182B" w:rsidRPr="00767218">
              <w:rPr>
                <w:color w:val="000000"/>
                <w:lang w:eastAsia="uk-UA"/>
              </w:rPr>
              <w:t>Взяти до відома річну звітність</w:t>
            </w:r>
            <w:r>
              <w:rPr>
                <w:color w:val="000000"/>
                <w:lang w:eastAsia="uk-UA"/>
              </w:rPr>
              <w:t xml:space="preserve"> </w:t>
            </w:r>
            <w:r w:rsidR="00293C87" w:rsidRPr="00767218">
              <w:rPr>
                <w:lang w:eastAsia="ar-SA"/>
              </w:rPr>
              <w:t>ПАТ "НАФТОХІМІК ПРИКАРПАТТЯ"</w:t>
            </w:r>
            <w:r w:rsidR="0097182B" w:rsidRPr="00767218">
              <w:rPr>
                <w:color w:val="000000"/>
                <w:lang w:eastAsia="uk-UA"/>
              </w:rPr>
              <w:t xml:space="preserve"> за 2023 рік, а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саме річну фінансову звітність та річний звіт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Товариства (річну інформацію емітента в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 xml:space="preserve">розумінні Закону України </w:t>
            </w:r>
            <w:r w:rsidR="00767218">
              <w:rPr>
                <w:color w:val="000000"/>
                <w:lang w:eastAsia="uk-UA"/>
              </w:rPr>
              <w:t>"</w:t>
            </w:r>
            <w:r w:rsidR="0097182B" w:rsidRPr="00767218">
              <w:rPr>
                <w:color w:val="000000"/>
                <w:lang w:eastAsia="uk-UA"/>
              </w:rPr>
              <w:t>Про ринки капіталу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та організовані товарні ринки</w:t>
            </w:r>
            <w:r w:rsidR="00767218">
              <w:rPr>
                <w:color w:val="000000"/>
                <w:lang w:eastAsia="uk-UA"/>
              </w:rPr>
              <w:t>"</w:t>
            </w:r>
            <w:r w:rsidR="0097182B" w:rsidRPr="00767218">
              <w:rPr>
                <w:color w:val="000000"/>
                <w:lang w:eastAsia="uk-UA"/>
              </w:rPr>
              <w:t>).</w:t>
            </w:r>
          </w:p>
          <w:p w:rsidR="0097182B" w:rsidRPr="00767218" w:rsidRDefault="0097182B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i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2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507DBF" w:rsidRDefault="00B2394E" w:rsidP="00507DBF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  <w:r w:rsidR="00507DBF">
              <w:rPr>
                <w:i/>
                <w:lang w:val="uk-UA"/>
              </w:rPr>
              <w:t xml:space="preserve"> 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</w:p>
          <w:p w:rsidR="00507DBF" w:rsidRPr="003476D0" w:rsidRDefault="00507DBF" w:rsidP="00507DBF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7635F2" w:rsidRPr="00767218" w:rsidRDefault="00507DBF" w:rsidP="00D27380">
            <w:pPr>
              <w:pStyle w:val="a4"/>
              <w:jc w:val="both"/>
              <w:rPr>
                <w:b/>
                <w:lang w:eastAsia="ar-S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 щодо одного проєкту рішення, або позначено варіант голосування "ЗА" по кожному із проєктів рішень одного й того самого питання порядку денного.</w:t>
            </w: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lastRenderedPageBreak/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16. Розгляд висновків аудиторського звіту суб'єкта аудиторської діяльності щодо аудиту фінансової звітності Товариства за 2024 рік та затвердження заходів за результатами розгляду такого звіту.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Проєкт рішення 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iCs/>
              </w:rPr>
              <w:t>16.1. У зв'язку із не проведенням аудиту фінансової звітності ПАТ "НАФТОХІМІК ПРИКАРПАТТЯ" за 2024 рік, розгляд питання здійснити після проведення аудиторської перевірки фінансової звітності.</w:t>
            </w:r>
            <w:r w:rsidRPr="00767218">
              <w:rPr>
                <w:lang w:eastAsia="ar-SA"/>
              </w:rPr>
              <w:t xml:space="preserve">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E77A2C" w:rsidRDefault="00B2394E" w:rsidP="00E77A2C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  <w:r w:rsidR="00E77A2C">
              <w:rPr>
                <w:i/>
                <w:lang w:val="uk-UA"/>
              </w:rPr>
              <w:t xml:space="preserve"> </w:t>
            </w:r>
          </w:p>
          <w:p w:rsidR="00E77A2C" w:rsidRDefault="00E77A2C" w:rsidP="00E77A2C">
            <w:pPr>
              <w:pStyle w:val="a4"/>
              <w:jc w:val="both"/>
              <w:rPr>
                <w:b/>
                <w:lang w:val="uk-UA"/>
              </w:rPr>
            </w:pPr>
          </w:p>
          <w:p w:rsidR="00E77A2C" w:rsidRPr="003476D0" w:rsidRDefault="00E77A2C" w:rsidP="00E77A2C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E77A2C" w:rsidRPr="00E84B85" w:rsidRDefault="00E77A2C" w:rsidP="00E77A2C">
            <w:pPr>
              <w:pStyle w:val="a4"/>
              <w:jc w:val="both"/>
              <w:rPr>
                <w:iCs/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17. Затвердження річного звіту Товариства за 2024 рік.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 w:rsidR="006E3EBC">
              <w:rPr>
                <w:b/>
                <w:lang w:eastAsia="ar-SA"/>
              </w:rPr>
              <w:t xml:space="preserve">№ 1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>17.1. Затвердити річну звітність ПАТ "НАФТОХІМІК ПРИКАРПАТТЯ" за 2024 рік, а саме річну фінансову звітність та річний звіт Товариства (річну інформацію емітента в розумінні Закону України "Про ринки капіталу та організовані товарні ринки").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1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B2394E" w:rsidRPr="00E84B85" w:rsidRDefault="00B2394E" w:rsidP="00B2394E">
            <w:pPr>
              <w:pStyle w:val="a4"/>
              <w:jc w:val="both"/>
              <w:rPr>
                <w:iCs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</w:p>
          <w:p w:rsidR="00B2394E" w:rsidRDefault="00B2394E" w:rsidP="006E3EBC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6E3EBC" w:rsidRPr="00767218" w:rsidRDefault="006E3EBC" w:rsidP="006E3EBC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>
              <w:rPr>
                <w:b/>
                <w:lang w:eastAsia="ar-SA"/>
              </w:rPr>
              <w:t xml:space="preserve">№ 2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97182B" w:rsidRPr="00767218" w:rsidRDefault="006E3EBC" w:rsidP="006E3EBC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17.1. </w:t>
            </w:r>
            <w:r w:rsidR="0097182B" w:rsidRPr="00767218">
              <w:rPr>
                <w:color w:val="000000"/>
                <w:lang w:eastAsia="uk-UA"/>
              </w:rPr>
              <w:t>Взяти до відома річну звітність</w:t>
            </w:r>
            <w:r>
              <w:rPr>
                <w:color w:val="000000"/>
                <w:lang w:eastAsia="uk-UA"/>
              </w:rPr>
              <w:t xml:space="preserve"> </w:t>
            </w:r>
            <w:r w:rsidR="00293C87" w:rsidRPr="00767218">
              <w:rPr>
                <w:lang w:eastAsia="ar-SA"/>
              </w:rPr>
              <w:t>ПАТ "НАФТОХІМІК ПРИКАРПАТТЯ"</w:t>
            </w:r>
            <w:r w:rsidR="0097182B" w:rsidRPr="00767218">
              <w:rPr>
                <w:color w:val="000000"/>
                <w:lang w:eastAsia="uk-UA"/>
              </w:rPr>
              <w:t xml:space="preserve"> за 2024 рік, а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саме річну фінансову звітність та річний звіт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Товариства (річну інформацію емітента в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 xml:space="preserve">розумінні Закону України </w:t>
            </w:r>
            <w:r w:rsidR="00767218">
              <w:rPr>
                <w:color w:val="000000"/>
                <w:lang w:eastAsia="uk-UA"/>
              </w:rPr>
              <w:t>"</w:t>
            </w:r>
            <w:r w:rsidR="0097182B" w:rsidRPr="00767218">
              <w:rPr>
                <w:color w:val="000000"/>
                <w:lang w:eastAsia="uk-UA"/>
              </w:rPr>
              <w:t>Про ринки капіталу</w:t>
            </w:r>
            <w:r w:rsidR="0097182B" w:rsidRPr="006E3EBC"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та організовані товарні ринки</w:t>
            </w:r>
            <w:r w:rsidR="00767218">
              <w:rPr>
                <w:color w:val="000000"/>
                <w:lang w:eastAsia="uk-UA"/>
              </w:rPr>
              <w:t>"</w:t>
            </w:r>
            <w:r w:rsidR="0097182B" w:rsidRPr="00767218">
              <w:rPr>
                <w:color w:val="000000"/>
                <w:lang w:eastAsia="uk-UA"/>
              </w:rPr>
              <w:t>).</w:t>
            </w:r>
          </w:p>
          <w:p w:rsidR="0097182B" w:rsidRPr="00767218" w:rsidRDefault="0097182B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i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2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507DBF" w:rsidRDefault="00B2394E" w:rsidP="00507DBF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  <w:r w:rsidR="00507DBF">
              <w:rPr>
                <w:i/>
                <w:lang w:val="uk-UA"/>
              </w:rPr>
              <w:t xml:space="preserve"> 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</w:p>
          <w:p w:rsidR="00507DBF" w:rsidRPr="003476D0" w:rsidRDefault="00507DBF" w:rsidP="00507DBF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  <w:r w:rsidRPr="003476D0">
              <w:rPr>
                <w:lang w:val="uk-UA"/>
              </w:rPr>
              <w:t xml:space="preserve">Бюлетень визнається недійсним для голосування за даним питанням порядку денного у разі, якщо не буде  </w:t>
            </w:r>
            <w:r w:rsidRPr="003476D0">
              <w:rPr>
                <w:lang w:val="uk-UA"/>
              </w:rPr>
              <w:lastRenderedPageBreak/>
              <w:t>позначено у бюлетені жодного або позначено більше одного варіанта голосування щодо одного проєкту рішення, або позначено варіант голосування "ЗА" по кожному із проєктів рішень одного й того самого питання порядку денного.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lastRenderedPageBreak/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18. Затвердження результатів фінансово-господарської діяльності Товариства за 2018 рік та визначення порядку розподілу чистого прибутку (порядку покриття збитків).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 w:rsidR="006E3EBC">
              <w:rPr>
                <w:b/>
                <w:lang w:eastAsia="ar-SA"/>
              </w:rPr>
              <w:t xml:space="preserve">№ 1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 xml:space="preserve">18.1. Затвердити результати фінансово-господарської діяльності ПАТ "НАФТОХІМІК ПРИКАРПАТТЯ" за 2018 рік – чистий збиток в сумі 11 198 298,00 грн (Одинадцять мільйонів сто дев'яносто вісім тисяч двісті дев'яносто вісім гривень 00 копійок).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 xml:space="preserve">18.2. У зв'язку з відсутністю прибутку за результатами діяльності у 2018 році, не визначати порядок розподілу прибутку за результатами 2018 року. Дивіденди за результатами господарської діяльності Товариства за 2018 рік не нараховувати та не сплачувати.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1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B2394E" w:rsidRPr="00E84B85" w:rsidRDefault="00B2394E" w:rsidP="00B2394E">
            <w:pPr>
              <w:pStyle w:val="a4"/>
              <w:jc w:val="both"/>
              <w:rPr>
                <w:iCs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</w:p>
          <w:p w:rsidR="00B2394E" w:rsidRDefault="00B2394E" w:rsidP="006E3EBC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6E3EBC" w:rsidRPr="00767218" w:rsidRDefault="00B2394E" w:rsidP="006E3EBC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П</w:t>
            </w:r>
            <w:r w:rsidR="006E3EBC" w:rsidRPr="00767218">
              <w:rPr>
                <w:b/>
                <w:lang w:eastAsia="ar-SA"/>
              </w:rPr>
              <w:t xml:space="preserve">роєкт рішення </w:t>
            </w:r>
            <w:r w:rsidR="006E3EBC">
              <w:rPr>
                <w:b/>
                <w:lang w:eastAsia="ar-SA"/>
              </w:rPr>
              <w:t xml:space="preserve">№ 2 </w:t>
            </w:r>
            <w:r w:rsidR="006E3EBC" w:rsidRPr="00767218">
              <w:rPr>
                <w:b/>
                <w:lang w:eastAsia="ar-SA"/>
              </w:rPr>
              <w:t>з цього питання:</w:t>
            </w:r>
          </w:p>
          <w:p w:rsidR="0097182B" w:rsidRDefault="006E3EBC" w:rsidP="006E3EBC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18.</w:t>
            </w:r>
            <w:r w:rsidR="0097182B" w:rsidRPr="00767218">
              <w:rPr>
                <w:color w:val="000000"/>
                <w:lang w:eastAsia="uk-UA"/>
              </w:rPr>
              <w:t>1. Взяти до відома результати фінансово</w:t>
            </w:r>
            <w:r w:rsidR="0097182B" w:rsidRPr="00767218">
              <w:rPr>
                <w:color w:val="000000"/>
                <w:lang w:val="ru-RU" w:eastAsia="uk-UA"/>
              </w:rPr>
              <w:t>-</w:t>
            </w:r>
            <w:r w:rsidR="0097182B" w:rsidRPr="00767218">
              <w:rPr>
                <w:color w:val="000000"/>
                <w:lang w:eastAsia="uk-UA"/>
              </w:rPr>
              <w:t>господарської діяльності Товариства (річну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фінансову звітність) за 2018 рік.</w:t>
            </w:r>
          </w:p>
          <w:p w:rsidR="0097182B" w:rsidRPr="00767218" w:rsidRDefault="006E3EBC" w:rsidP="006E3EBC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18.2. </w:t>
            </w:r>
            <w:r w:rsidR="0097182B" w:rsidRPr="00767218">
              <w:rPr>
                <w:color w:val="000000"/>
                <w:lang w:eastAsia="uk-UA"/>
              </w:rPr>
              <w:t>Визначити, що збитки, отримані Товариством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у 2018 році, будуть покриті за рахунок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прибутків, отриманих Товариством у майбутніх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роках.</w:t>
            </w:r>
          </w:p>
          <w:p w:rsidR="0097182B" w:rsidRPr="00767218" w:rsidRDefault="0097182B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i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2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507DBF" w:rsidRDefault="00B2394E" w:rsidP="00507DBF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  <w:r w:rsidR="00507DBF">
              <w:rPr>
                <w:i/>
                <w:lang w:val="uk-UA"/>
              </w:rPr>
              <w:t xml:space="preserve"> 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</w:p>
          <w:p w:rsidR="00507DBF" w:rsidRPr="003476D0" w:rsidRDefault="00507DBF" w:rsidP="00507DBF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 щодо одного проєкту рішення, або позначено варіант голосування "ЗА" по кожному із проєктів рішень одного й того самого питання порядку денного.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19. Затвердження результатів фінансово-господарської діяльності Товариства за 2019 рік та визначення порядку розподілу чистого прибутку (порядку покриття збитків).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 w:rsidR="006E3EBC">
              <w:rPr>
                <w:b/>
                <w:lang w:eastAsia="ar-SA"/>
              </w:rPr>
              <w:t xml:space="preserve">№ 1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 xml:space="preserve">19.1. Затвердити результати фінансово-господарської діяльності ПАТ "НАФТОХІМІК </w:t>
            </w:r>
            <w:r w:rsidRPr="00767218">
              <w:rPr>
                <w:lang w:eastAsia="ar-SA"/>
              </w:rPr>
              <w:lastRenderedPageBreak/>
              <w:t xml:space="preserve">ПРИКАРПАТТЯ" за 2019 рік – чистий збиток в сумі 85 331 517,00 грн (Вісімдесят п'ять мільйонів триста тридцять одна тисяча п'ятсот сімнадцять гривень 00 копійок).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 xml:space="preserve">19.2. У зв'язку з відсутністю прибутку за результатами діяльності у 2019 році, не визначати порядок розподілу прибутку за результатами 2019 року. Дивіденди за результатами господарської діяльності Товариства за 2019 рік не нараховувати та не сплачувати.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1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B2394E" w:rsidRPr="00E84B85" w:rsidRDefault="00B2394E" w:rsidP="00B2394E">
            <w:pPr>
              <w:pStyle w:val="a4"/>
              <w:jc w:val="both"/>
              <w:rPr>
                <w:iCs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</w:p>
          <w:p w:rsidR="00B2394E" w:rsidRDefault="00B2394E" w:rsidP="006E3EBC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6E3EBC" w:rsidRPr="00767218" w:rsidRDefault="006E3EBC" w:rsidP="006E3EBC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>
              <w:rPr>
                <w:b/>
                <w:lang w:eastAsia="ar-SA"/>
              </w:rPr>
              <w:t xml:space="preserve">№ 2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97182B" w:rsidRDefault="006E3EBC" w:rsidP="006E3EBC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19.</w:t>
            </w:r>
            <w:r w:rsidR="0097182B" w:rsidRPr="00767218">
              <w:rPr>
                <w:color w:val="000000"/>
                <w:lang w:eastAsia="uk-UA"/>
              </w:rPr>
              <w:t>1. Взяти до відома результати фінансово</w:t>
            </w:r>
            <w:r w:rsidR="0097182B" w:rsidRPr="00767218">
              <w:rPr>
                <w:color w:val="000000"/>
                <w:lang w:val="ru-RU" w:eastAsia="uk-UA"/>
              </w:rPr>
              <w:t>-</w:t>
            </w:r>
            <w:r w:rsidR="0097182B" w:rsidRPr="00767218">
              <w:rPr>
                <w:color w:val="000000"/>
                <w:lang w:eastAsia="uk-UA"/>
              </w:rPr>
              <w:t>господарської діяльності Товариства (річну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фінансову звітність) за 2019 рік.</w:t>
            </w:r>
          </w:p>
          <w:p w:rsidR="0097182B" w:rsidRPr="00767218" w:rsidRDefault="006E3EBC" w:rsidP="006E3EBC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19.2. </w:t>
            </w:r>
            <w:r w:rsidR="0097182B" w:rsidRPr="00767218">
              <w:rPr>
                <w:color w:val="000000"/>
                <w:lang w:eastAsia="uk-UA"/>
              </w:rPr>
              <w:t>Визначити, що збитки, отримані Товариством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у 2019 році, будуть покриті за рахунок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прибутків, отриманих Товариством у майбутніх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роках.</w:t>
            </w:r>
          </w:p>
          <w:p w:rsidR="0097182B" w:rsidRPr="00767218" w:rsidRDefault="0097182B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i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2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507DBF" w:rsidRDefault="00B2394E" w:rsidP="00507DBF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  <w:r w:rsidR="00507DBF">
              <w:rPr>
                <w:i/>
                <w:lang w:val="uk-UA"/>
              </w:rPr>
              <w:t xml:space="preserve"> 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</w:p>
          <w:p w:rsidR="00507DBF" w:rsidRPr="003476D0" w:rsidRDefault="00507DBF" w:rsidP="00507DBF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 щодо одного проєкту рішення, або позначено варіант голосування "ЗА" по кожному із проєктів рішень одного й того самого питання порядку денного.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lastRenderedPageBreak/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20. Затвердження результатів фінансово-господарської діяльності Товариства за 2020 рік та визначення порядку розподілу чистого прибутку (порядку покриття збитків).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Проєкт рішення</w:t>
            </w:r>
            <w:r w:rsidR="006E3EBC">
              <w:rPr>
                <w:b/>
                <w:lang w:eastAsia="ar-SA"/>
              </w:rPr>
              <w:t xml:space="preserve"> № 1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 xml:space="preserve">20.1. Затвердити результати фінансово-господарської діяльності ПАТ "НАФТОХІМІК ПРИКАРПАТТЯ" за 2020 рік – чистий збиток в сумі 1 330 496 308,00 грн (Один мільярд триста тридцять мільйонів чотириста дев'яносто шість тисяч триста вісім гривень 00 копійок).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 xml:space="preserve">20.2. У зв'язку з відсутністю прибутку за результатами діяльності у 2020 році, не визначати порядок розподілу прибутку за результатами 2020 року. Дивіденди за результатами господарської діяльності Товариства за 2020 рік не нараховувати та не сплачувати.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1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B2394E" w:rsidRPr="00E84B85" w:rsidRDefault="00B2394E" w:rsidP="00B2394E">
            <w:pPr>
              <w:pStyle w:val="a4"/>
              <w:jc w:val="both"/>
              <w:rPr>
                <w:iCs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</w:p>
          <w:p w:rsidR="00B2394E" w:rsidRDefault="00B2394E" w:rsidP="006E3EBC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6E3EBC" w:rsidRPr="00767218" w:rsidRDefault="006E3EBC" w:rsidP="006E3EBC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>
              <w:rPr>
                <w:b/>
                <w:lang w:eastAsia="ar-SA"/>
              </w:rPr>
              <w:t xml:space="preserve">№ 2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97182B" w:rsidRDefault="006E3EBC" w:rsidP="006E3EBC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20.</w:t>
            </w:r>
            <w:r w:rsidR="0097182B" w:rsidRPr="00767218">
              <w:rPr>
                <w:color w:val="000000"/>
                <w:lang w:eastAsia="uk-UA"/>
              </w:rPr>
              <w:t>1. Взяти до відома результати фінансово</w:t>
            </w:r>
            <w:r w:rsidR="0097182B" w:rsidRPr="00767218">
              <w:rPr>
                <w:color w:val="000000"/>
                <w:lang w:val="ru-RU" w:eastAsia="uk-UA"/>
              </w:rPr>
              <w:t>-</w:t>
            </w:r>
            <w:r w:rsidR="0097182B" w:rsidRPr="00767218">
              <w:rPr>
                <w:color w:val="000000"/>
                <w:lang w:eastAsia="uk-UA"/>
              </w:rPr>
              <w:t>господарської діяльності Товариства (річну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фінансову звітність) за 2020 рік.</w:t>
            </w:r>
          </w:p>
          <w:p w:rsidR="0097182B" w:rsidRPr="00767218" w:rsidRDefault="006E3EBC" w:rsidP="006E3EBC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20.2. </w:t>
            </w:r>
            <w:r w:rsidR="0097182B" w:rsidRPr="00767218">
              <w:rPr>
                <w:color w:val="000000"/>
                <w:lang w:eastAsia="uk-UA"/>
              </w:rPr>
              <w:t>Визначити, що збитки, отримані Товариством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у 2020 році, будуть покриті за рахунок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прибутків, отриманих Товариством у майбутніх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роках.</w:t>
            </w:r>
          </w:p>
          <w:p w:rsidR="0097182B" w:rsidRPr="00767218" w:rsidRDefault="0097182B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i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2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B2394E" w:rsidRDefault="00B2394E" w:rsidP="00B2394E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</w:p>
          <w:p w:rsidR="00507DBF" w:rsidRPr="003476D0" w:rsidRDefault="00507DBF" w:rsidP="00507DBF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 щодо одного проєкту рішення, або позначено варіант голосування "ЗА" по кожному із проєктів рішень одного й того самого питання порядку денного.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lastRenderedPageBreak/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21. Затвердження результатів фінансово-господарської діяльності Товариства за 2021 рік та визначення порядку розподілу чистого прибутку (порядку покриття збитків).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 w:rsidR="006E3EBC">
              <w:rPr>
                <w:b/>
                <w:lang w:eastAsia="ar-SA"/>
              </w:rPr>
              <w:t xml:space="preserve">№ 1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 xml:space="preserve">21.1. Затвердити результати фінансово-господарської діяльності ПАТ "НАФТОХІМІК ПРИКАРПАТТЯ" за 2021 рік – чистий збиток в сумі 85 387 927,00 грн (Вісімдесят п'ять мільйонів триста вісімдесят сім тисяч дев'ятсот двадцять сім гривень 00 копійок).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 xml:space="preserve">21.2. У зв'язку з відсутністю прибутку за результатами діяльності у 2021 році, не визначати порядок розподілу прибутку за результатами 2021 року. Дивіденди за результатами господарської діяльності Товариства за 2021 рік не нараховувати та не сплачувати.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1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B2394E" w:rsidRPr="00E84B85" w:rsidRDefault="00B2394E" w:rsidP="00B2394E">
            <w:pPr>
              <w:pStyle w:val="a4"/>
              <w:jc w:val="both"/>
              <w:rPr>
                <w:iCs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</w:p>
          <w:p w:rsidR="00B2394E" w:rsidRDefault="00B2394E" w:rsidP="006E3EBC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6E3EBC" w:rsidRPr="00767218" w:rsidRDefault="006E3EBC" w:rsidP="006E3EBC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>
              <w:rPr>
                <w:b/>
                <w:lang w:eastAsia="ar-SA"/>
              </w:rPr>
              <w:t xml:space="preserve">№ 2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97182B" w:rsidRDefault="006E3EBC" w:rsidP="006E3EBC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21.</w:t>
            </w:r>
            <w:r w:rsidR="0097182B" w:rsidRPr="00767218">
              <w:rPr>
                <w:color w:val="000000"/>
                <w:lang w:eastAsia="uk-UA"/>
              </w:rPr>
              <w:t>1. Взяти до відома результати фінансово</w:t>
            </w:r>
            <w:r w:rsidR="0097182B" w:rsidRPr="00767218">
              <w:rPr>
                <w:color w:val="000000"/>
                <w:lang w:val="ru-RU" w:eastAsia="uk-UA"/>
              </w:rPr>
              <w:t>-</w:t>
            </w:r>
            <w:r w:rsidR="0097182B" w:rsidRPr="00767218">
              <w:rPr>
                <w:color w:val="000000"/>
                <w:lang w:eastAsia="uk-UA"/>
              </w:rPr>
              <w:t>господарської діяльності Товариства (річну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фінансову звітність) за 2021 рік.</w:t>
            </w:r>
          </w:p>
          <w:p w:rsidR="0097182B" w:rsidRPr="00767218" w:rsidRDefault="006E3EBC" w:rsidP="006E3EBC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21.2. </w:t>
            </w:r>
            <w:r w:rsidR="0097182B" w:rsidRPr="00767218">
              <w:rPr>
                <w:color w:val="000000"/>
                <w:lang w:eastAsia="uk-UA"/>
              </w:rPr>
              <w:t>Визначити, що збитки, отримані Товариством</w:t>
            </w:r>
            <w:r w:rsidR="0097182B" w:rsidRPr="00767218">
              <w:rPr>
                <w:color w:val="000000"/>
                <w:lang w:val="ru-RU"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у 2021 році, будуть покриті за рахунок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прибутків, отриманих Товариством у майбутніх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роках.</w:t>
            </w:r>
          </w:p>
          <w:p w:rsidR="0097182B" w:rsidRPr="00767218" w:rsidRDefault="0097182B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i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2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B2394E" w:rsidRDefault="00B2394E" w:rsidP="00B2394E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</w:p>
          <w:p w:rsidR="00507DBF" w:rsidRDefault="00507DBF" w:rsidP="00507DBF">
            <w:pPr>
              <w:pStyle w:val="a4"/>
              <w:jc w:val="both"/>
              <w:rPr>
                <w:i/>
                <w:lang w:val="uk-UA"/>
              </w:rPr>
            </w:pPr>
          </w:p>
          <w:p w:rsidR="00507DBF" w:rsidRPr="003476D0" w:rsidRDefault="00507DBF" w:rsidP="00507DBF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 щодо одного проєкту рішення, або позначено варіант голосування "ЗА" по кожному із проєктів рішень одного й того самого питання порядку денного.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lastRenderedPageBreak/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22. Затвердження результатів фінансово-господарської діяльності Товариства за 2022 рік та визначення порядку розподілу чистого прибутку (порядку покриття збитків).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 w:rsidR="006E3EBC">
              <w:rPr>
                <w:b/>
                <w:lang w:eastAsia="ar-SA"/>
              </w:rPr>
              <w:t xml:space="preserve">№ 1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 xml:space="preserve">22.1. Затвердити результати фінансово-господарської діяльності ПАТ "НАФТОХІМІК ПРИКАРПАТТЯ" за 2022 рік – чистий збиток в сумі 147 190 064,00 грн (Сто сорок сім мільйонів сто дев'яносто тисяч шістдесят чотири гривні 00 копійок).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 xml:space="preserve">22.2. У зв'язку з відсутністю прибутку за результатами діяльності у 2022 році, не визначати порядок розподілу прибутку за результатами 2022 року. Дивіденди за результатами господарської діяльності Товариства за 2022 рік не нараховувати та не сплачувати.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1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B2394E" w:rsidRPr="00E84B85" w:rsidRDefault="00B2394E" w:rsidP="00B2394E">
            <w:pPr>
              <w:pStyle w:val="a4"/>
              <w:jc w:val="both"/>
              <w:rPr>
                <w:iCs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</w:p>
          <w:p w:rsidR="00B2394E" w:rsidRDefault="00B2394E" w:rsidP="006E3EBC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6E3EBC" w:rsidRPr="00767218" w:rsidRDefault="006E3EBC" w:rsidP="006E3EBC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>
              <w:rPr>
                <w:b/>
                <w:lang w:eastAsia="ar-SA"/>
              </w:rPr>
              <w:t xml:space="preserve">№ 2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97182B" w:rsidRDefault="006E3EBC" w:rsidP="006E3EBC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22.1. </w:t>
            </w:r>
            <w:r w:rsidR="0097182B" w:rsidRPr="00767218">
              <w:rPr>
                <w:color w:val="000000"/>
                <w:lang w:eastAsia="uk-UA"/>
              </w:rPr>
              <w:t>Взяти до відома результати фінансово</w:t>
            </w:r>
            <w:r w:rsidR="0097182B" w:rsidRPr="00767218">
              <w:rPr>
                <w:color w:val="000000"/>
                <w:lang w:val="ru-RU" w:eastAsia="uk-UA"/>
              </w:rPr>
              <w:t>-</w:t>
            </w:r>
            <w:r w:rsidR="0097182B" w:rsidRPr="00767218">
              <w:rPr>
                <w:color w:val="000000"/>
                <w:lang w:eastAsia="uk-UA"/>
              </w:rPr>
              <w:t>господарської діяльності Товариства (річну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фінансову звітність) за 2022 рік.</w:t>
            </w:r>
          </w:p>
          <w:p w:rsidR="0097182B" w:rsidRPr="00767218" w:rsidRDefault="006E3EBC" w:rsidP="006E3EBC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22.2. </w:t>
            </w:r>
            <w:r w:rsidR="0097182B" w:rsidRPr="00767218">
              <w:rPr>
                <w:color w:val="000000"/>
                <w:lang w:eastAsia="uk-UA"/>
              </w:rPr>
              <w:t>Визначити, що збитки, отримані Товариством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у 2022 році, будуть покриті за рахунок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прибутків, отриманих Товариством у майбутніх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роках.</w:t>
            </w:r>
          </w:p>
          <w:p w:rsidR="0097182B" w:rsidRPr="00767218" w:rsidRDefault="0097182B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i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2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507DBF" w:rsidRDefault="00B2394E" w:rsidP="00507DBF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  <w:r w:rsidR="00507DBF">
              <w:rPr>
                <w:i/>
                <w:lang w:val="uk-UA"/>
              </w:rPr>
              <w:t xml:space="preserve"> 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</w:p>
          <w:p w:rsidR="00507DBF" w:rsidRPr="003476D0" w:rsidRDefault="00507DBF" w:rsidP="00507DBF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  <w:r w:rsidRPr="003476D0">
              <w:rPr>
                <w:lang w:val="uk-UA"/>
              </w:rPr>
              <w:t xml:space="preserve"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 щодо одного проєкту </w:t>
            </w:r>
            <w:r w:rsidRPr="003476D0">
              <w:rPr>
                <w:lang w:val="uk-UA"/>
              </w:rPr>
              <w:lastRenderedPageBreak/>
              <w:t>рішення, або позначено варіант голосування "ЗА" по кожному із проєктів рішень одного й того самого питання порядку денного.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lastRenderedPageBreak/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23. Затвердження результатів фінансово-господарської діяльності Товариства за 2023 рік та визначення порядку розподілу чистого прибутку (порядку покриття збитків).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 w:rsidR="006E3EBC">
              <w:rPr>
                <w:b/>
                <w:lang w:eastAsia="ar-SA"/>
              </w:rPr>
              <w:t xml:space="preserve">№ 1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 xml:space="preserve">23.1. Затвердити результати фінансово-господарської діяльності ПАТ "НАФТОХІМІК ПРИКАРПАТТЯ" за 2023 рік – чистий збиток в сумі 189 592 916,00 грн (Сто вісімдесят дев'ять мільйонів п'ятсот дев'яносто дві тисячі дев'ятсот шістнадцять гривень 00 копійок).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 xml:space="preserve">23.2. У зв'язку з відсутністю прибутку за результатами діяльності у 2023 році, не визначати порядок розподілу прибутку за результатами 2023 року. Дивіденди за результатами господарської діяльності Товариства за 2023 рік не нараховувати та не сплачувати.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1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B2394E" w:rsidRPr="00E84B85" w:rsidRDefault="00B2394E" w:rsidP="00B2394E">
            <w:pPr>
              <w:pStyle w:val="a4"/>
              <w:jc w:val="both"/>
              <w:rPr>
                <w:iCs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</w:p>
          <w:p w:rsidR="00B2394E" w:rsidRDefault="00B2394E" w:rsidP="006E3EBC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6E3EBC" w:rsidRPr="00767218" w:rsidRDefault="006E3EBC" w:rsidP="006E3EBC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>
              <w:rPr>
                <w:b/>
                <w:lang w:eastAsia="ar-SA"/>
              </w:rPr>
              <w:t xml:space="preserve">№ 2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97182B" w:rsidRDefault="006E3EBC" w:rsidP="006E3EBC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23.</w:t>
            </w:r>
            <w:r w:rsidR="0097182B" w:rsidRPr="00767218">
              <w:rPr>
                <w:color w:val="000000"/>
                <w:lang w:eastAsia="uk-UA"/>
              </w:rPr>
              <w:t>1. Взяти до відома результати фінансово</w:t>
            </w:r>
            <w:r w:rsidR="0097182B" w:rsidRPr="00767218">
              <w:rPr>
                <w:color w:val="000000"/>
                <w:lang w:val="ru-RU" w:eastAsia="uk-UA"/>
              </w:rPr>
              <w:t>-</w:t>
            </w:r>
            <w:r w:rsidR="0097182B" w:rsidRPr="00767218">
              <w:rPr>
                <w:color w:val="000000"/>
                <w:lang w:eastAsia="uk-UA"/>
              </w:rPr>
              <w:t>господарської діяльності Товариства (річну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фінансову звітність) за 2023 рік.</w:t>
            </w:r>
          </w:p>
          <w:p w:rsidR="0097182B" w:rsidRPr="00767218" w:rsidRDefault="006E3EBC" w:rsidP="006E3EBC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23.2. </w:t>
            </w:r>
            <w:r w:rsidR="0097182B" w:rsidRPr="00767218">
              <w:rPr>
                <w:color w:val="000000"/>
                <w:lang w:eastAsia="uk-UA"/>
              </w:rPr>
              <w:t>Визначити, що збитки, отримані Товариством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у 2023 році, будуть покриті за рахунок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прибутків, отриманих Товариством у майбутніх</w:t>
            </w:r>
            <w:r>
              <w:rPr>
                <w:color w:val="000000"/>
                <w:lang w:eastAsia="uk-UA"/>
              </w:rPr>
              <w:t xml:space="preserve"> р</w:t>
            </w:r>
            <w:r w:rsidR="0097182B" w:rsidRPr="00767218">
              <w:rPr>
                <w:color w:val="000000"/>
                <w:lang w:eastAsia="uk-UA"/>
              </w:rPr>
              <w:t>оках.</w:t>
            </w:r>
          </w:p>
          <w:p w:rsidR="0097182B" w:rsidRPr="00767218" w:rsidRDefault="0097182B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i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2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507DBF" w:rsidRDefault="00B2394E" w:rsidP="00507DBF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  <w:r w:rsidR="00507DBF">
              <w:rPr>
                <w:i/>
                <w:lang w:val="uk-UA"/>
              </w:rPr>
              <w:t xml:space="preserve"> 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</w:p>
          <w:p w:rsidR="00507DBF" w:rsidRPr="003476D0" w:rsidRDefault="00507DBF" w:rsidP="00507DBF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 щодо одного проєкту рішення, або позначено варіант голосування "ЗА" по кожному із проєктів рішень одного й того самого питання порядку денного.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24. Затвердження результатів фінансово-господарської діяльності Товариства за 2024 рік та визначення порядку розподілу чистого прибутку (порядку покриття збитків).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 w:rsidR="00E018A0">
              <w:rPr>
                <w:b/>
                <w:lang w:eastAsia="ar-SA"/>
              </w:rPr>
              <w:t xml:space="preserve">№ 1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 xml:space="preserve">24.1. Затвердити результати фінансово-господарської діяльності ПАТ "НАФТОХІМІК ПРИКАРПАТТЯ" за 2024 рік – чистий збиток в сумі 172 820 437,21 грн (Сто сімдесят два </w:t>
            </w:r>
            <w:r w:rsidRPr="00767218">
              <w:rPr>
                <w:lang w:eastAsia="ar-SA"/>
              </w:rPr>
              <w:lastRenderedPageBreak/>
              <w:t>мільйони вісімсот двадцять тисяч чотириста тридцять сім гривень 21 копійка).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 xml:space="preserve">24.2. У зв'язку з відсутністю прибутку за результатами діяльності у 2024 році, не визначати порядок розподілу прибутку за результатами 2024 року. Дивіденди за результатами господарської діяльності Товариства за 2024 рік не нараховувати та не сплачувати.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1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B2394E" w:rsidRPr="00E84B85" w:rsidRDefault="00B2394E" w:rsidP="00B2394E">
            <w:pPr>
              <w:pStyle w:val="a4"/>
              <w:jc w:val="both"/>
              <w:rPr>
                <w:iCs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</w:p>
          <w:p w:rsidR="00B2394E" w:rsidRDefault="00B2394E" w:rsidP="00E018A0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E018A0" w:rsidRPr="00767218" w:rsidRDefault="00E018A0" w:rsidP="00E018A0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>
              <w:rPr>
                <w:b/>
                <w:lang w:eastAsia="ar-SA"/>
              </w:rPr>
              <w:t xml:space="preserve">№ 2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97182B" w:rsidRDefault="00E018A0" w:rsidP="00E018A0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24.</w:t>
            </w:r>
            <w:r w:rsidR="0097182B" w:rsidRPr="00767218">
              <w:rPr>
                <w:color w:val="000000"/>
                <w:lang w:eastAsia="uk-UA"/>
              </w:rPr>
              <w:t>1. Взяти до відома результати фінансово</w:t>
            </w:r>
            <w:r w:rsidR="0097182B" w:rsidRPr="00767218">
              <w:rPr>
                <w:color w:val="000000"/>
                <w:lang w:val="ru-RU" w:eastAsia="uk-UA"/>
              </w:rPr>
              <w:t>-</w:t>
            </w:r>
            <w:r w:rsidR="0097182B" w:rsidRPr="00767218">
              <w:rPr>
                <w:color w:val="000000"/>
                <w:lang w:eastAsia="uk-UA"/>
              </w:rPr>
              <w:t>господарської діяльності Товариства (річну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фінансову звітність) за 2024 рік.</w:t>
            </w:r>
          </w:p>
          <w:p w:rsidR="0097182B" w:rsidRPr="00767218" w:rsidRDefault="00E018A0" w:rsidP="00E018A0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24.2. </w:t>
            </w:r>
            <w:r w:rsidR="0097182B" w:rsidRPr="00767218">
              <w:rPr>
                <w:color w:val="000000"/>
                <w:lang w:eastAsia="uk-UA"/>
              </w:rPr>
              <w:t>Визначити, що збитки, отримані Товариством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у 2024 році, будуть покриті за рахунок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прибутків, отриманих Товариством у майбутніх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>роках.</w:t>
            </w:r>
          </w:p>
          <w:p w:rsidR="0097182B" w:rsidRPr="00767218" w:rsidRDefault="0097182B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i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2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507DBF" w:rsidRDefault="00B2394E" w:rsidP="00507DBF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  <w:r w:rsidR="00507DBF">
              <w:rPr>
                <w:i/>
                <w:lang w:val="uk-UA"/>
              </w:rPr>
              <w:t xml:space="preserve"> 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</w:p>
          <w:p w:rsidR="00507DBF" w:rsidRPr="003476D0" w:rsidRDefault="00507DBF" w:rsidP="00507DBF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 щодо одного проєкту рішення, або позначено варіант голосування "ЗА" по кожному із проєктів рішень одного й того самого питання порядку денного.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lastRenderedPageBreak/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25. Призначення суб'єкта аудиторської діяльності для надання послуг з обов'язкового аудиту фінансової звітності.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Проєкт рішення 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Cs/>
                <w:iCs/>
                <w:lang w:eastAsia="ar-SA"/>
              </w:rPr>
            </w:pPr>
            <w:r w:rsidRPr="00767218">
              <w:rPr>
                <w:bCs/>
                <w:iCs/>
                <w:lang w:eastAsia="ar-SA"/>
              </w:rPr>
              <w:t>25.1. Для надання послуг з обов'язкового аудиту фінансової звітності Товариства за 2023 - 2026 роки, продовжити тривалість виконання завдання з обов'язкового аудиту фінансової звітності Товариства з ТОВ  "АУДИТ-СЕРВІС ІНК" (ідентифікаційний код 13659226, обраний рішенням загальних зборів акціонерів 11.05.2019).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Cs/>
                <w:iCs/>
                <w:lang w:eastAsia="ar-SA"/>
              </w:rPr>
            </w:pPr>
            <w:r w:rsidRPr="00767218">
              <w:rPr>
                <w:bCs/>
                <w:iCs/>
                <w:lang w:eastAsia="ar-SA"/>
              </w:rPr>
              <w:t>25.2. Доручити Наглядовій раді ПАТ "НАФТОХІМІК ПРИКАРПАТТЯ" узгодити умови договору з ТОВ "АУДИТ-СЕРВІС ІНК" (ідентифікаційний код 13659226) на надання аудиторських послуг з обов'язкового аудиту фінансової звітності ПАТ "НАФТОХІМІК ПРИКАРПАТТЯ" за 2023 - 2026 роки, в тому числі розмір винагороди суб'єкта аудиторської діяльності за надання послуг з аудиту фінансової звітності.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Cs/>
                <w:iCs/>
                <w:lang w:eastAsia="ar-SA"/>
              </w:rPr>
            </w:pPr>
            <w:r w:rsidRPr="00767218">
              <w:rPr>
                <w:bCs/>
                <w:iCs/>
                <w:lang w:eastAsia="ar-SA"/>
              </w:rPr>
              <w:t xml:space="preserve">25.3. В разі виникнення неможливості виконання призначеним суб'єктом аудиторської діяльності послуг з обов'язкового аудиту фінансової звітності Товариства, надати Наглядовій раді Товариства повноваження з призначення іншого суб'єкта аудиторської діяльності з числа аудиторів (аудиторських фірм), обґрунтовано рекомендованих аудиторським комітетом за результатами відповідного конкурсу з відбору суб'єктів аудиторської </w:t>
            </w:r>
            <w:r w:rsidRPr="00767218">
              <w:rPr>
                <w:bCs/>
                <w:iCs/>
                <w:lang w:eastAsia="ar-SA"/>
              </w:rPr>
              <w:lastRenderedPageBreak/>
              <w:t>діяльності.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bCs/>
                <w:iCs/>
                <w:lang w:eastAsia="ar-SA"/>
              </w:rPr>
              <w:t xml:space="preserve">25.4. Надати Наглядовій раді Товариства повноваження із відсторонення ТОВ "АУДИТ-СЕРВІС ІНК" від виконання завдання з обов'язкового аудиту фінансової звітності Товариства в разі: наявності достатніх обґрунтованих доказів порушення суб'єктом аудиторської діяльності вимог Закону України "Про аудит фінансової звітності та аудиторську діяльність"; або суттєвої зміни призначеним суб'єктом аудиторської діяльності умов надання послуг; або виникненні іншої обґрунтованої неможливості виконання </w:t>
            </w:r>
            <w:r w:rsidRPr="00767218">
              <w:rPr>
                <w:lang w:eastAsia="ar-SA"/>
              </w:rPr>
              <w:t xml:space="preserve">ТОВ </w:t>
            </w:r>
            <w:r w:rsidRPr="00767218">
              <w:rPr>
                <w:iCs/>
              </w:rPr>
              <w:t>"АУДИТ-СЕРВІС ІНК"</w:t>
            </w:r>
            <w:r w:rsidRPr="00767218">
              <w:rPr>
                <w:bCs/>
                <w:iCs/>
                <w:lang w:eastAsia="ar-SA"/>
              </w:rPr>
              <w:t xml:space="preserve"> послуг з обов'язкового аудиту фінансової звітності Товариства. В разі відсторонення </w:t>
            </w:r>
            <w:r w:rsidRPr="00767218">
              <w:rPr>
                <w:lang w:eastAsia="ar-SA"/>
              </w:rPr>
              <w:t xml:space="preserve">ТОВ </w:t>
            </w:r>
            <w:r w:rsidRPr="00767218">
              <w:rPr>
                <w:iCs/>
              </w:rPr>
              <w:t>"АУДИТ-СЕРВІС ІНК"</w:t>
            </w:r>
            <w:r w:rsidRPr="00767218">
              <w:rPr>
                <w:bCs/>
                <w:iCs/>
                <w:lang w:eastAsia="ar-SA"/>
              </w:rPr>
              <w:t xml:space="preserve"> від виконання завдання з обов'язкового аудиту фінансової звітності Товариства, доручити Наглядовій раді (в тому числі на підставі обґрунтованих  рекомендацій аудиторського комітету) узгодити умови договору на надання аудиторських послуг з іншим суб'єктом аудиторської діяльності та обрати особу, уповноважену на підписання такого договору до прийняття загальними зборами акціонерів рішення про призначення аудитора.</w:t>
            </w:r>
            <w:r w:rsidRPr="00767218">
              <w:rPr>
                <w:lang w:eastAsia="ar-SA"/>
              </w:rPr>
              <w:t xml:space="preserve">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E77A2C" w:rsidRDefault="00B2394E" w:rsidP="00E77A2C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  <w:r w:rsidR="00E77A2C">
              <w:rPr>
                <w:i/>
                <w:lang w:val="uk-UA"/>
              </w:rPr>
              <w:t xml:space="preserve"> </w:t>
            </w:r>
          </w:p>
          <w:p w:rsidR="00E77A2C" w:rsidRDefault="00E77A2C" w:rsidP="00E77A2C">
            <w:pPr>
              <w:pStyle w:val="a4"/>
              <w:jc w:val="both"/>
              <w:rPr>
                <w:b/>
                <w:lang w:val="uk-UA"/>
              </w:rPr>
            </w:pPr>
          </w:p>
          <w:p w:rsidR="00E77A2C" w:rsidRPr="003476D0" w:rsidRDefault="00E77A2C" w:rsidP="00E77A2C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E77A2C" w:rsidRPr="00E84B85" w:rsidRDefault="00E77A2C" w:rsidP="00E77A2C">
            <w:pPr>
              <w:pStyle w:val="a4"/>
              <w:jc w:val="both"/>
              <w:rPr>
                <w:iCs/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lastRenderedPageBreak/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26. Затвердження звіту про винагороду членів Наглядової ради Товариства.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 w:rsidR="00E018A0">
              <w:rPr>
                <w:b/>
                <w:lang w:eastAsia="ar-SA"/>
              </w:rPr>
              <w:t xml:space="preserve">№ 1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>26.1. Затвердити звіт про винагороду членів Наглядової ради ПАТ "НАФТОХІМІК ПРИКАРПАТТЯ".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1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B2394E" w:rsidRPr="00E84B85" w:rsidRDefault="00B2394E" w:rsidP="00B2394E">
            <w:pPr>
              <w:pStyle w:val="a4"/>
              <w:jc w:val="both"/>
              <w:rPr>
                <w:iCs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</w:p>
          <w:p w:rsidR="00B2394E" w:rsidRDefault="00B2394E" w:rsidP="00E018A0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E018A0" w:rsidRPr="00767218" w:rsidRDefault="00E018A0" w:rsidP="00E018A0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>
              <w:rPr>
                <w:b/>
                <w:lang w:eastAsia="ar-SA"/>
              </w:rPr>
              <w:t xml:space="preserve">№ 2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97182B" w:rsidRDefault="00E018A0" w:rsidP="00293C87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26.1. </w:t>
            </w:r>
            <w:r w:rsidR="0097182B" w:rsidRPr="00767218">
              <w:rPr>
                <w:color w:val="000000"/>
                <w:lang w:eastAsia="uk-UA"/>
              </w:rPr>
              <w:t>Взяти до відома звіт про винагороду членів</w:t>
            </w:r>
            <w:r w:rsidR="00293C87"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 xml:space="preserve">Наглядової ради </w:t>
            </w:r>
            <w:r w:rsidR="00293C87" w:rsidRPr="00767218">
              <w:rPr>
                <w:lang w:eastAsia="ar-SA"/>
              </w:rPr>
              <w:t>ПАТ "НАФТОХІМІК ПРИКАРПАТТЯ"</w:t>
            </w:r>
            <w:r w:rsidR="0097182B" w:rsidRPr="00767218">
              <w:rPr>
                <w:color w:val="000000"/>
                <w:lang w:eastAsia="uk-UA"/>
              </w:rPr>
              <w:t>.</w:t>
            </w:r>
          </w:p>
          <w:p w:rsidR="0097182B" w:rsidRPr="00767218" w:rsidRDefault="0097182B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i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2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507DBF" w:rsidRDefault="00B2394E" w:rsidP="00507DBF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</w:t>
            </w:r>
            <w:r w:rsidRPr="00E84B85">
              <w:rPr>
                <w:i/>
                <w:lang w:val="uk-UA"/>
              </w:rPr>
              <w:lastRenderedPageBreak/>
              <w:t xml:space="preserve">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  <w:r w:rsidR="00507DBF">
              <w:rPr>
                <w:i/>
                <w:lang w:val="uk-UA"/>
              </w:rPr>
              <w:t xml:space="preserve"> 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</w:p>
          <w:p w:rsidR="00507DBF" w:rsidRPr="003476D0" w:rsidRDefault="00507DBF" w:rsidP="00507DBF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 щодо одного проєкту рішення, або позначено варіант голосування "ЗА" по кожному із проєктів рішень одного й того самого питання порядку денного.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lastRenderedPageBreak/>
              <w:t xml:space="preserve">Питання, винесене на голосування: </w:t>
            </w:r>
          </w:p>
          <w:p w:rsidR="007635F2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27. Затвердження звіту про винагороду членів виконавчого органу (Правління) Товариства.</w:t>
            </w:r>
          </w:p>
          <w:p w:rsidR="00293C87" w:rsidRPr="00767218" w:rsidRDefault="00293C87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 w:rsidR="00293C87">
              <w:rPr>
                <w:b/>
                <w:lang w:eastAsia="ar-SA"/>
              </w:rPr>
              <w:t xml:space="preserve">№ 1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>27.1. Затвердити звіт про винагороду членів виконавчого органу (Правління) ПАТ "НАФТОХІМІК ПРИКАРПАТТЯ".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1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B2394E" w:rsidRPr="00E84B85" w:rsidRDefault="00B2394E" w:rsidP="00B2394E">
            <w:pPr>
              <w:pStyle w:val="a4"/>
              <w:jc w:val="both"/>
              <w:rPr>
                <w:iCs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</w:p>
          <w:p w:rsidR="00B2394E" w:rsidRDefault="00B2394E" w:rsidP="00293C87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293C87" w:rsidRPr="00767218" w:rsidRDefault="00293C87" w:rsidP="00293C87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Проєкт рішення </w:t>
            </w:r>
            <w:r>
              <w:rPr>
                <w:b/>
                <w:lang w:eastAsia="ar-SA"/>
              </w:rPr>
              <w:t xml:space="preserve">№ 2 </w:t>
            </w:r>
            <w:r w:rsidRPr="00767218">
              <w:rPr>
                <w:b/>
                <w:lang w:eastAsia="ar-SA"/>
              </w:rPr>
              <w:t>з цього питання:</w:t>
            </w:r>
          </w:p>
          <w:p w:rsidR="0097182B" w:rsidRPr="00767218" w:rsidRDefault="00293C87" w:rsidP="00293C87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27.1. </w:t>
            </w:r>
            <w:r w:rsidR="0097182B" w:rsidRPr="00767218">
              <w:rPr>
                <w:color w:val="000000"/>
                <w:lang w:eastAsia="uk-UA"/>
              </w:rPr>
              <w:t>Взяти до відома звіт про винагороду членів</w:t>
            </w:r>
            <w:r>
              <w:rPr>
                <w:color w:val="000000"/>
                <w:lang w:eastAsia="uk-UA"/>
              </w:rPr>
              <w:t xml:space="preserve"> </w:t>
            </w:r>
            <w:r w:rsidR="0097182B" w:rsidRPr="00767218">
              <w:rPr>
                <w:color w:val="000000"/>
                <w:lang w:eastAsia="uk-UA"/>
              </w:rPr>
              <w:t xml:space="preserve">виконавчого органу (Правління) </w:t>
            </w:r>
            <w:r w:rsidRPr="00767218">
              <w:rPr>
                <w:lang w:eastAsia="ar-SA"/>
              </w:rPr>
              <w:t>ПАТ "НАФТОХІМІК ПРИКАРПАТТЯ"</w:t>
            </w:r>
            <w:r w:rsidR="0097182B" w:rsidRPr="00767218">
              <w:rPr>
                <w:color w:val="000000"/>
                <w:lang w:eastAsia="uk-UA"/>
              </w:rPr>
              <w:t>.</w:t>
            </w:r>
          </w:p>
          <w:p w:rsidR="0097182B" w:rsidRPr="00767218" w:rsidRDefault="0097182B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i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</w:t>
            </w:r>
            <w:r w:rsidR="00507DBF">
              <w:rPr>
                <w:b/>
              </w:rPr>
              <w:t xml:space="preserve"> № 2</w:t>
            </w:r>
            <w:r w:rsidRPr="00742215">
              <w:rPr>
                <w:b/>
              </w:rPr>
              <w:t>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507DBF" w:rsidRDefault="00B2394E" w:rsidP="00507DBF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  <w:r w:rsidR="00507DBF">
              <w:rPr>
                <w:i/>
                <w:lang w:val="uk-UA"/>
              </w:rPr>
              <w:t xml:space="preserve"> 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</w:p>
          <w:p w:rsidR="00507DBF" w:rsidRPr="003476D0" w:rsidRDefault="00507DBF" w:rsidP="00507DBF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507DBF" w:rsidRPr="003476D0" w:rsidRDefault="00507DBF" w:rsidP="00507DBF">
            <w:pPr>
              <w:pStyle w:val="a4"/>
              <w:jc w:val="both"/>
              <w:rPr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 щодо одного проєкту рішення, або позначено варіант голосування "ЗА" по кожному із проєктів рішень одного й того самого питання порядку денного.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28. Скасування діючих принципів (кодексу) корпоративного управління Товариства.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Проєкт рішення 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 xml:space="preserve">28.1. Скасувати діючі принципи (кодекс) корпоративного управління ПАТ "НАФТОХІМІК ПРИКАРПАТТЯ" (затверджені рішенням загальних зборів 11.05.2019).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E77A2C" w:rsidRDefault="00B2394E" w:rsidP="00E77A2C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  <w:r w:rsidR="00E77A2C">
              <w:rPr>
                <w:i/>
                <w:lang w:val="uk-UA"/>
              </w:rPr>
              <w:t xml:space="preserve"> </w:t>
            </w:r>
          </w:p>
          <w:p w:rsidR="00E77A2C" w:rsidRDefault="00E77A2C" w:rsidP="00E77A2C">
            <w:pPr>
              <w:pStyle w:val="a4"/>
              <w:jc w:val="both"/>
              <w:rPr>
                <w:b/>
                <w:lang w:val="uk-UA"/>
              </w:rPr>
            </w:pPr>
          </w:p>
          <w:p w:rsidR="00E77A2C" w:rsidRPr="003476D0" w:rsidRDefault="00E77A2C" w:rsidP="00E77A2C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E77A2C" w:rsidRPr="00E84B85" w:rsidRDefault="00E77A2C" w:rsidP="00E77A2C">
            <w:pPr>
              <w:pStyle w:val="a4"/>
              <w:jc w:val="both"/>
              <w:rPr>
                <w:iCs/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lastRenderedPageBreak/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29. Прийняття рішення про зміну найменування та типу Товариства.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Проєкт рішення 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Cs/>
                <w:lang w:eastAsia="ar-SA"/>
              </w:rPr>
            </w:pPr>
            <w:r w:rsidRPr="00767218">
              <w:rPr>
                <w:lang w:eastAsia="ar-SA"/>
              </w:rPr>
              <w:t xml:space="preserve">29.1. </w:t>
            </w:r>
            <w:r w:rsidRPr="00767218">
              <w:rPr>
                <w:bCs/>
                <w:lang w:eastAsia="ar-SA"/>
              </w:rPr>
              <w:t>Змінити найменування Товариства з ПУБЛІЧНОГО АКЦІОНЕРНОГО ТОВАРИСТВА "НАФТОХІМІК ПРИКАРПАТТЯ" на АКЦІОНЕРНЕ ТОВАРИСТВО "НАФТОХІМІК ПРИКАРПАТТЯ", із зазначенням типу акціонерного товариства у Статуті.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bCs/>
                <w:lang w:eastAsia="ar-SA"/>
              </w:rPr>
              <w:t>29.2. Змінити тип Товариства з Публічного на Приватне акціонерне товариство</w:t>
            </w:r>
            <w:r w:rsidRPr="00767218">
              <w:rPr>
                <w:lang w:eastAsia="ar-SA"/>
              </w:rPr>
              <w:t xml:space="preserve">.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B2394E" w:rsidRPr="00E84B85" w:rsidRDefault="00B2394E" w:rsidP="00B2394E">
            <w:pPr>
              <w:pStyle w:val="a4"/>
              <w:jc w:val="both"/>
              <w:rPr>
                <w:iCs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</w:p>
          <w:p w:rsidR="00E77A2C" w:rsidRDefault="00E77A2C" w:rsidP="00E77A2C">
            <w:pPr>
              <w:pStyle w:val="a4"/>
              <w:jc w:val="both"/>
              <w:rPr>
                <w:i/>
                <w:lang w:val="uk-UA"/>
              </w:rPr>
            </w:pPr>
          </w:p>
          <w:p w:rsidR="00E77A2C" w:rsidRPr="003476D0" w:rsidRDefault="00E77A2C" w:rsidP="00E77A2C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E77A2C" w:rsidRPr="00E84B85" w:rsidRDefault="00E77A2C" w:rsidP="00E77A2C">
            <w:pPr>
              <w:pStyle w:val="a4"/>
              <w:jc w:val="both"/>
              <w:rPr>
                <w:iCs/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Cs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Питання 30. Внесення змін до Статуту Товариства шляхом викладення Статуту в новій редакції.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Проєкт рішення 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32"/>
              </w:tabs>
              <w:suppressAutoHyphens/>
              <w:autoSpaceDE w:val="0"/>
              <w:ind w:right="23"/>
              <w:jc w:val="both"/>
              <w:rPr>
                <w:lang w:eastAsia="ar-SA"/>
              </w:rPr>
            </w:pPr>
            <w:r w:rsidRPr="00767218">
              <w:rPr>
                <w:lang w:val="ru-RU" w:eastAsia="ar-SA"/>
              </w:rPr>
              <w:t>30</w:t>
            </w:r>
            <w:r w:rsidRPr="00767218">
              <w:rPr>
                <w:lang w:eastAsia="ar-SA"/>
              </w:rPr>
              <w:t>.1. Внести зміни до Статуту, шляхом викладення Статуту Товариства в новій редакції.</w:t>
            </w:r>
          </w:p>
          <w:p w:rsidR="007635F2" w:rsidRPr="00767218" w:rsidRDefault="007635F2" w:rsidP="00767218">
            <w:pPr>
              <w:widowControl w:val="0"/>
              <w:tabs>
                <w:tab w:val="left" w:pos="32"/>
              </w:tabs>
              <w:suppressAutoHyphens/>
              <w:autoSpaceDE w:val="0"/>
              <w:ind w:right="23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 xml:space="preserve">11.2. Затвердити нову редакцію Статуту АКЦІОНЕРНОГО ТОВАРИСТВА "НАФТОХІМІК ПРИКАРПАТТЯ" з урахуванням наступних змін: </w:t>
            </w:r>
          </w:p>
          <w:p w:rsidR="007635F2" w:rsidRPr="00767218" w:rsidRDefault="007635F2" w:rsidP="00767218">
            <w:pPr>
              <w:widowControl w:val="0"/>
              <w:tabs>
                <w:tab w:val="left" w:pos="32"/>
              </w:tabs>
              <w:suppressAutoHyphens/>
              <w:autoSpaceDE w:val="0"/>
              <w:ind w:right="23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>- приведення Статуту у відповідність Закону України "Про акціонерні товариства" № 2465-ІХ від 27 липня 2022 року та іншим змінам у діючому законодавстві України, а також здійсненням деяких технічних (стилістичних) коригувань за текстом Статуту Товариства;</w:t>
            </w:r>
          </w:p>
          <w:p w:rsidR="007635F2" w:rsidRPr="00767218" w:rsidRDefault="007635F2" w:rsidP="00767218">
            <w:pPr>
              <w:widowControl w:val="0"/>
              <w:tabs>
                <w:tab w:val="left" w:pos="32"/>
              </w:tabs>
              <w:suppressAutoHyphens/>
              <w:autoSpaceDE w:val="0"/>
              <w:ind w:right="23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>- зміною найменування та типу Товариства, а також із зазначенням типу акціонерного товариства у Статуті;</w:t>
            </w:r>
          </w:p>
          <w:p w:rsidR="007635F2" w:rsidRPr="00767218" w:rsidRDefault="007635F2" w:rsidP="00767218">
            <w:pPr>
              <w:widowControl w:val="0"/>
              <w:tabs>
                <w:tab w:val="left" w:pos="32"/>
              </w:tabs>
              <w:suppressAutoHyphens/>
              <w:autoSpaceDE w:val="0"/>
              <w:ind w:right="23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>- передбачення в Статуті незастосування до Товариства вимог абзацу 1 частини 12 статті 107 Закону України "Про акціонерні товариства";</w:t>
            </w:r>
          </w:p>
          <w:p w:rsidR="007635F2" w:rsidRPr="00767218" w:rsidRDefault="007635F2" w:rsidP="00767218">
            <w:pPr>
              <w:widowControl w:val="0"/>
              <w:tabs>
                <w:tab w:val="left" w:pos="32"/>
              </w:tabs>
              <w:suppressAutoHyphens/>
              <w:autoSpaceDE w:val="0"/>
              <w:ind w:right="23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>- запровадженням в Товаристві посади Корпоративного секретаря;</w:t>
            </w:r>
          </w:p>
          <w:p w:rsidR="007635F2" w:rsidRPr="00767218" w:rsidRDefault="007635F2" w:rsidP="00767218">
            <w:pPr>
              <w:widowControl w:val="0"/>
              <w:tabs>
                <w:tab w:val="left" w:pos="32"/>
              </w:tabs>
              <w:suppressAutoHyphens/>
              <w:autoSpaceDE w:val="0"/>
              <w:ind w:right="23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>- скасуванням в Товаристві органу "Ревізійна комісія".</w:t>
            </w:r>
          </w:p>
          <w:p w:rsidR="007635F2" w:rsidRPr="00767218" w:rsidRDefault="007635F2" w:rsidP="00767218">
            <w:pPr>
              <w:widowControl w:val="0"/>
              <w:tabs>
                <w:tab w:val="left" w:pos="32"/>
              </w:tabs>
              <w:suppressAutoHyphens/>
              <w:autoSpaceDE w:val="0"/>
              <w:ind w:right="23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>30.3. Уповноважити головуючого та секретаря загальних зборів підписати Статут АТ "НАФТОХІМІК ПРИКАРПАТТЯ" в редакції, затвердженій рішенням даних загальних зборів Товариства.</w:t>
            </w:r>
          </w:p>
          <w:p w:rsidR="007635F2" w:rsidRPr="00767218" w:rsidRDefault="007635F2" w:rsidP="00767218">
            <w:pPr>
              <w:widowControl w:val="0"/>
              <w:tabs>
                <w:tab w:val="left" w:pos="32"/>
              </w:tabs>
              <w:suppressAutoHyphens/>
              <w:autoSpaceDE w:val="0"/>
              <w:ind w:right="23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 xml:space="preserve">30.4. Доручити Голові Правління Товариства (особі, яка тимчасово виконує його функції та </w:t>
            </w:r>
            <w:r w:rsidRPr="00767218">
              <w:rPr>
                <w:lang w:eastAsia="ar-SA"/>
              </w:rPr>
              <w:lastRenderedPageBreak/>
              <w:t>повноваження) особисто або через представника Товариства на підставі виданої довіреності забезпечити в установленому законодавством порядку державну реєстрацію Статуту АТ "НАФТОХІМІК ПРИКАРПАТТЯ" в новій редакції, затвердженій рішенням даних загальних зборів Товариства.</w:t>
            </w:r>
          </w:p>
          <w:p w:rsidR="007635F2" w:rsidRPr="00767218" w:rsidRDefault="007635F2" w:rsidP="00767218">
            <w:pPr>
              <w:widowControl w:val="0"/>
              <w:tabs>
                <w:tab w:val="left" w:pos="32"/>
              </w:tabs>
              <w:suppressAutoHyphens/>
              <w:autoSpaceDE w:val="0"/>
              <w:ind w:right="23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>30.5. Встановити, що нова редакція Статуту набирає чинності:</w:t>
            </w:r>
          </w:p>
          <w:p w:rsidR="007635F2" w:rsidRPr="00767218" w:rsidRDefault="007635F2" w:rsidP="00767218">
            <w:pPr>
              <w:widowControl w:val="0"/>
              <w:tabs>
                <w:tab w:val="left" w:pos="32"/>
              </w:tabs>
              <w:suppressAutoHyphens/>
              <w:autoSpaceDE w:val="0"/>
              <w:ind w:right="23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>- для Товариства, його акціонерів та посадових осіб Товариства - з дня прийняття даного рішення загальними зборами Товариства;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 xml:space="preserve">- для третіх осіб - з дня державної реєстрації Статуту в новій редакції.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B2394E" w:rsidRDefault="00B2394E" w:rsidP="00B2394E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</w:p>
          <w:p w:rsidR="00E77A2C" w:rsidRDefault="00E77A2C" w:rsidP="00E77A2C">
            <w:pPr>
              <w:pStyle w:val="a4"/>
              <w:jc w:val="both"/>
              <w:rPr>
                <w:i/>
                <w:lang w:val="uk-UA"/>
              </w:rPr>
            </w:pPr>
          </w:p>
          <w:p w:rsidR="00E77A2C" w:rsidRPr="003476D0" w:rsidRDefault="00E77A2C" w:rsidP="00E77A2C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E77A2C" w:rsidRPr="00E84B85" w:rsidRDefault="00E77A2C" w:rsidP="00E77A2C">
            <w:pPr>
              <w:pStyle w:val="a4"/>
              <w:jc w:val="both"/>
              <w:rPr>
                <w:iCs/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голосування.</w:t>
            </w:r>
          </w:p>
          <w:p w:rsidR="007635F2" w:rsidRPr="00767218" w:rsidRDefault="007635F2" w:rsidP="00767218">
            <w:pPr>
              <w:widowControl w:val="0"/>
              <w:tabs>
                <w:tab w:val="left" w:pos="32"/>
              </w:tabs>
              <w:suppressAutoHyphens/>
              <w:autoSpaceDE w:val="0"/>
              <w:ind w:right="23"/>
              <w:jc w:val="both"/>
              <w:rPr>
                <w:b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lastRenderedPageBreak/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 xml:space="preserve">Питання 31. Затвердження Положень, що регламентують діяльність органів Товариства.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Проєкт рішення з цього питання:</w:t>
            </w:r>
          </w:p>
          <w:p w:rsidR="007635F2" w:rsidRPr="00767218" w:rsidRDefault="007635F2" w:rsidP="00767218">
            <w:pPr>
              <w:ind w:right="23"/>
              <w:jc w:val="both"/>
            </w:pPr>
            <w:r w:rsidRPr="00767218">
              <w:t>31.1. Затвердити та викласти в новій редакції Положення, що регламентують діяльність органів Товариства:</w:t>
            </w:r>
          </w:p>
          <w:p w:rsidR="007635F2" w:rsidRPr="00767218" w:rsidRDefault="007635F2" w:rsidP="00767218">
            <w:pPr>
              <w:numPr>
                <w:ilvl w:val="0"/>
                <w:numId w:val="7"/>
              </w:numPr>
              <w:ind w:left="3" w:right="23" w:firstLine="283"/>
              <w:jc w:val="both"/>
              <w:rPr>
                <w:i/>
                <w:iCs/>
              </w:rPr>
            </w:pPr>
            <w:r w:rsidRPr="00767218">
              <w:rPr>
                <w:i/>
                <w:iCs/>
              </w:rPr>
              <w:t>Положення про Загальні збори АТ "</w:t>
            </w:r>
            <w:r w:rsidRPr="00767218">
              <w:rPr>
                <w:bCs/>
                <w:i/>
                <w:iCs/>
              </w:rPr>
              <w:t>НАФТОХІМІК ПРИКАРПАТТЯ</w:t>
            </w:r>
            <w:r w:rsidRPr="00767218">
              <w:rPr>
                <w:i/>
                <w:iCs/>
              </w:rPr>
              <w:t>";</w:t>
            </w:r>
          </w:p>
          <w:p w:rsidR="007635F2" w:rsidRPr="00767218" w:rsidRDefault="007635F2" w:rsidP="00767218">
            <w:pPr>
              <w:numPr>
                <w:ilvl w:val="0"/>
                <w:numId w:val="7"/>
              </w:numPr>
              <w:ind w:left="3" w:right="23" w:firstLine="283"/>
              <w:jc w:val="both"/>
              <w:rPr>
                <w:i/>
                <w:iCs/>
              </w:rPr>
            </w:pPr>
            <w:r w:rsidRPr="00767218">
              <w:rPr>
                <w:i/>
                <w:iCs/>
              </w:rPr>
              <w:t>Положення про Наглядову раду АТ "</w:t>
            </w:r>
            <w:r w:rsidRPr="00767218">
              <w:rPr>
                <w:bCs/>
                <w:i/>
                <w:iCs/>
              </w:rPr>
              <w:t>НАФТОХІМІК ПРИКАРПАТТЯ</w:t>
            </w:r>
            <w:r w:rsidRPr="00767218">
              <w:rPr>
                <w:i/>
                <w:iCs/>
              </w:rPr>
              <w:t>".</w:t>
            </w:r>
          </w:p>
          <w:p w:rsidR="007635F2" w:rsidRPr="00767218" w:rsidRDefault="007635F2" w:rsidP="00767218">
            <w:pPr>
              <w:ind w:right="23"/>
              <w:jc w:val="both"/>
            </w:pPr>
            <w:r w:rsidRPr="00767218">
              <w:t>31.2. Уповноважити головуючого та секретаря загальних зборів  підписати Положення, що регламентують діяльність органів Товариства в нових редакціях, затверджених рішенням даних загальних зборів Товариства.</w:t>
            </w:r>
          </w:p>
          <w:p w:rsidR="007635F2" w:rsidRPr="00767218" w:rsidRDefault="007635F2" w:rsidP="00767218">
            <w:pPr>
              <w:ind w:right="23"/>
              <w:jc w:val="both"/>
            </w:pPr>
            <w:r w:rsidRPr="00767218">
              <w:t>31.3. Встановити, що нові редакції Положень, що регламентують діяльність органів Товариства набирають чинності:</w:t>
            </w:r>
          </w:p>
          <w:p w:rsidR="007635F2" w:rsidRPr="00767218" w:rsidRDefault="007635F2" w:rsidP="00767218">
            <w:pPr>
              <w:ind w:right="23" w:firstLine="286"/>
              <w:jc w:val="both"/>
            </w:pPr>
            <w:r w:rsidRPr="00767218">
              <w:t>- для Товариства, його акціонерів та посадових осіб Товариства - з дня прийняття даного рішення загальними зборами Товариства;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t>- для третіх осіб - з дня державної реєстрації Статуту в новій редакції.</w:t>
            </w:r>
            <w:r w:rsidRPr="00767218">
              <w:rPr>
                <w:lang w:eastAsia="ar-SA"/>
              </w:rPr>
              <w:t xml:space="preserve">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E77A2C" w:rsidRDefault="00B2394E" w:rsidP="00E77A2C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  <w:r w:rsidR="00E77A2C">
              <w:rPr>
                <w:i/>
                <w:lang w:val="uk-UA"/>
              </w:rPr>
              <w:t xml:space="preserve"> </w:t>
            </w:r>
          </w:p>
          <w:p w:rsidR="00E77A2C" w:rsidRDefault="00E77A2C" w:rsidP="00E77A2C">
            <w:pPr>
              <w:pStyle w:val="a4"/>
              <w:jc w:val="both"/>
              <w:rPr>
                <w:b/>
                <w:lang w:val="uk-UA"/>
              </w:rPr>
            </w:pPr>
          </w:p>
          <w:p w:rsidR="00E77A2C" w:rsidRPr="003476D0" w:rsidRDefault="00E77A2C" w:rsidP="00E77A2C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E77A2C" w:rsidRPr="00E84B85" w:rsidRDefault="00E77A2C" w:rsidP="00E77A2C">
            <w:pPr>
              <w:pStyle w:val="a4"/>
              <w:jc w:val="both"/>
              <w:rPr>
                <w:iCs/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голосування.</w:t>
            </w:r>
          </w:p>
          <w:p w:rsidR="007635F2" w:rsidRDefault="007635F2" w:rsidP="00767218">
            <w:pPr>
              <w:ind w:right="23" w:firstLine="286"/>
              <w:jc w:val="both"/>
              <w:rPr>
                <w:b/>
                <w:lang w:eastAsia="ar-SA"/>
              </w:rPr>
            </w:pPr>
          </w:p>
          <w:p w:rsidR="00D27380" w:rsidRPr="00767218" w:rsidRDefault="00D27380" w:rsidP="00767218">
            <w:pPr>
              <w:ind w:right="23" w:firstLine="286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lastRenderedPageBreak/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32. Скасування Положення про Ревізійну комісію Товариства.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Проєкт рішення 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>32.1. Скасувати Положення про Ревізійну комісію ПАТ "НАФТОХІМІК ПРИКАРПАТТЯ".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E77A2C" w:rsidRDefault="00B2394E" w:rsidP="00E77A2C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  <w:r w:rsidR="00E77A2C">
              <w:rPr>
                <w:i/>
                <w:lang w:val="uk-UA"/>
              </w:rPr>
              <w:t xml:space="preserve"> </w:t>
            </w:r>
          </w:p>
          <w:p w:rsidR="00E77A2C" w:rsidRDefault="00E77A2C" w:rsidP="00E77A2C">
            <w:pPr>
              <w:pStyle w:val="a4"/>
              <w:jc w:val="both"/>
              <w:rPr>
                <w:b/>
                <w:lang w:val="uk-UA"/>
              </w:rPr>
            </w:pPr>
          </w:p>
          <w:p w:rsidR="00E77A2C" w:rsidRPr="003476D0" w:rsidRDefault="00E77A2C" w:rsidP="00E77A2C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E77A2C" w:rsidRPr="00E84B85" w:rsidRDefault="00E77A2C" w:rsidP="00E77A2C">
            <w:pPr>
              <w:pStyle w:val="a4"/>
              <w:jc w:val="both"/>
              <w:rPr>
                <w:iCs/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33. Затвердження Положень про винагороду членів органів управління Товариства.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Проєкт рішення 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>33.1. Затвердити Положення, що регламентують питання винагороди членів органів управління Товариства:</w:t>
            </w:r>
          </w:p>
          <w:p w:rsidR="007635F2" w:rsidRPr="00767218" w:rsidRDefault="007635F2" w:rsidP="00767218">
            <w:pPr>
              <w:widowControl w:val="0"/>
              <w:numPr>
                <w:ilvl w:val="0"/>
                <w:numId w:val="7"/>
              </w:numPr>
              <w:ind w:left="284" w:right="23" w:hanging="142"/>
              <w:jc w:val="both"/>
              <w:rPr>
                <w:i/>
                <w:iCs/>
              </w:rPr>
            </w:pPr>
            <w:r w:rsidRPr="00767218">
              <w:rPr>
                <w:i/>
                <w:iCs/>
              </w:rPr>
              <w:t>Положення про винагороду членів Наглядової ради;</w:t>
            </w:r>
          </w:p>
          <w:p w:rsidR="007635F2" w:rsidRPr="00767218" w:rsidRDefault="007635F2" w:rsidP="00767218">
            <w:pPr>
              <w:widowControl w:val="0"/>
              <w:numPr>
                <w:ilvl w:val="0"/>
                <w:numId w:val="7"/>
              </w:numPr>
              <w:ind w:left="284" w:right="23" w:hanging="142"/>
              <w:jc w:val="both"/>
              <w:rPr>
                <w:i/>
                <w:iCs/>
              </w:rPr>
            </w:pPr>
            <w:r w:rsidRPr="00767218">
              <w:rPr>
                <w:i/>
                <w:iCs/>
              </w:rPr>
              <w:t>Положення про винагороду членів Правління.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lang w:eastAsia="zh-CN"/>
              </w:rPr>
              <w:t xml:space="preserve">33.2. Уповноважити головуючого та секретаря загальних зборів  підписати Положення, що регламентують </w:t>
            </w:r>
            <w:r w:rsidRPr="00767218">
              <w:rPr>
                <w:lang w:eastAsia="ar-SA"/>
              </w:rPr>
              <w:t xml:space="preserve">питання винагороди членів органів управління </w:t>
            </w:r>
            <w:r w:rsidRPr="00767218">
              <w:t>Товариства</w:t>
            </w:r>
            <w:r w:rsidRPr="00767218">
              <w:rPr>
                <w:lang w:eastAsia="zh-CN"/>
              </w:rPr>
              <w:t>, затверджених рішенням даних</w:t>
            </w:r>
            <w:r w:rsidRPr="00767218">
              <w:t xml:space="preserve"> загальних зборів.</w:t>
            </w:r>
            <w:r w:rsidRPr="00767218">
              <w:rPr>
                <w:lang w:eastAsia="ar-SA"/>
              </w:rPr>
              <w:t xml:space="preserve">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E77A2C" w:rsidRDefault="00B2394E" w:rsidP="00E77A2C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  <w:r w:rsidR="00E77A2C">
              <w:rPr>
                <w:i/>
                <w:lang w:val="uk-UA"/>
              </w:rPr>
              <w:t xml:space="preserve"> </w:t>
            </w:r>
          </w:p>
          <w:p w:rsidR="00E77A2C" w:rsidRDefault="00E77A2C" w:rsidP="00E77A2C">
            <w:pPr>
              <w:pStyle w:val="a4"/>
              <w:jc w:val="both"/>
              <w:rPr>
                <w:b/>
                <w:lang w:val="uk-UA"/>
              </w:rPr>
            </w:pPr>
          </w:p>
          <w:p w:rsidR="00E77A2C" w:rsidRPr="003476D0" w:rsidRDefault="00E77A2C" w:rsidP="00E77A2C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E77A2C" w:rsidRPr="00E84B85" w:rsidRDefault="00E77A2C" w:rsidP="00E77A2C">
            <w:pPr>
              <w:pStyle w:val="a4"/>
              <w:jc w:val="both"/>
              <w:rPr>
                <w:iCs/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34. Прийняття рішення про припинення повноважень Голови та членів Ревізійної комісії Товариства.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Проєкт рішення 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lang w:eastAsia="ar-SA"/>
              </w:rPr>
            </w:pPr>
            <w:r w:rsidRPr="00767218">
              <w:t xml:space="preserve">34.1.  Припинити повноваження діючих Голови і </w:t>
            </w:r>
            <w:r w:rsidRPr="00767218">
              <w:rPr>
                <w:lang w:eastAsia="ar-SA"/>
              </w:rPr>
              <w:t>членів (діючого складу) Ревізійної комісії Товариства.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 xml:space="preserve">34.2. Повноваження діючих Голови і членів (діючого складу) Ревізійної комісії Товариства вважати припиненими з моменту прийняття даного рішення загальними зборами Товариства.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lastRenderedPageBreak/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E77A2C" w:rsidRDefault="00B2394E" w:rsidP="00E77A2C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  <w:r w:rsidR="00E77A2C">
              <w:rPr>
                <w:i/>
                <w:lang w:val="uk-UA"/>
              </w:rPr>
              <w:t xml:space="preserve"> </w:t>
            </w:r>
          </w:p>
          <w:p w:rsidR="00E77A2C" w:rsidRDefault="00E77A2C" w:rsidP="00E77A2C">
            <w:pPr>
              <w:pStyle w:val="a4"/>
              <w:jc w:val="both"/>
              <w:rPr>
                <w:b/>
                <w:lang w:val="uk-UA"/>
              </w:rPr>
            </w:pPr>
          </w:p>
          <w:p w:rsidR="00E77A2C" w:rsidRPr="003476D0" w:rsidRDefault="00E77A2C" w:rsidP="00E77A2C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E77A2C" w:rsidRPr="00E84B85" w:rsidRDefault="00E77A2C" w:rsidP="00E77A2C">
            <w:pPr>
              <w:pStyle w:val="a4"/>
              <w:jc w:val="both"/>
              <w:rPr>
                <w:iCs/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lastRenderedPageBreak/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35. Розгляд звіту Правління за наслідками зменшення власного капіталу Товариства та затвердження заходів за результатами розгляду зазначеного звіту.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Проєкт рішення 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</w:pPr>
            <w:r w:rsidRPr="00767218">
              <w:t xml:space="preserve">35.1. Прийняти до відома звіт Правління за наслідками зменшення власного капіталу ПАТ "НАФТОХІМІК ПРИКАРПАТТЯ".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t>35.2. За результатами розгляду звіту Правління за наслідками зменшення власного капіталу ПАТ "НАФТОХІМІК ПРИКАРПАТТЯ</w:t>
            </w:r>
            <w:r w:rsidRPr="00767218">
              <w:rPr>
                <w:lang w:eastAsia="ar-SA"/>
              </w:rPr>
              <w:t xml:space="preserve">", затвердити наступні заходи: Правлінню в межах своєї компетенції продовжувати виконувати всі можливі дії, направлені на недопущення погіршення фінансового стану Товариства.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E77A2C" w:rsidRDefault="00B2394E" w:rsidP="00E77A2C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  <w:r w:rsidR="00E77A2C">
              <w:rPr>
                <w:i/>
                <w:lang w:val="uk-UA"/>
              </w:rPr>
              <w:t xml:space="preserve"> </w:t>
            </w:r>
          </w:p>
          <w:p w:rsidR="00E77A2C" w:rsidRDefault="00E77A2C" w:rsidP="00E77A2C">
            <w:pPr>
              <w:pStyle w:val="a4"/>
              <w:jc w:val="both"/>
              <w:rPr>
                <w:b/>
                <w:lang w:val="uk-UA"/>
              </w:rPr>
            </w:pPr>
          </w:p>
          <w:p w:rsidR="00E77A2C" w:rsidRPr="003476D0" w:rsidRDefault="00E77A2C" w:rsidP="00E77A2C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E77A2C" w:rsidRPr="00E84B85" w:rsidRDefault="00E77A2C" w:rsidP="00E77A2C">
            <w:pPr>
              <w:pStyle w:val="a4"/>
              <w:jc w:val="both"/>
              <w:rPr>
                <w:iCs/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36. Про заходи, які мають бути вжиті для покращення фінансового стану Товариства.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Проєкт рішення 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iCs/>
                <w:lang w:eastAsia="ar-SA"/>
              </w:rPr>
              <w:t>36.1. Доручити Правлінню Товариства  почати реалізацію заходів, які мають бути вжиті для покращення фінансового стану Товариства.</w:t>
            </w:r>
            <w:r w:rsidRPr="00767218">
              <w:rPr>
                <w:lang w:eastAsia="ar-SA"/>
              </w:rPr>
              <w:t xml:space="preserve">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E77A2C" w:rsidRDefault="00B2394E" w:rsidP="00E77A2C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  <w:r w:rsidR="00E77A2C">
              <w:rPr>
                <w:i/>
                <w:lang w:val="uk-UA"/>
              </w:rPr>
              <w:t xml:space="preserve"> </w:t>
            </w:r>
          </w:p>
          <w:p w:rsidR="00E77A2C" w:rsidRDefault="00E77A2C" w:rsidP="00E77A2C">
            <w:pPr>
              <w:pStyle w:val="a4"/>
              <w:jc w:val="both"/>
              <w:rPr>
                <w:b/>
                <w:lang w:val="uk-UA"/>
              </w:rPr>
            </w:pPr>
          </w:p>
          <w:p w:rsidR="00E77A2C" w:rsidRPr="003476D0" w:rsidRDefault="00E77A2C" w:rsidP="00E77A2C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E77A2C" w:rsidRPr="00E84B85" w:rsidRDefault="00E77A2C" w:rsidP="00E77A2C">
            <w:pPr>
              <w:pStyle w:val="a4"/>
              <w:jc w:val="both"/>
              <w:rPr>
                <w:iCs/>
                <w:lang w:val="uk-UA"/>
              </w:rPr>
            </w:pPr>
            <w:r w:rsidRPr="003476D0">
              <w:rPr>
                <w:lang w:val="uk-UA"/>
              </w:rPr>
              <w:lastRenderedPageBreak/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lastRenderedPageBreak/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37. Про звернення до господарського суду із заявою про відкриття провадження у справі про банкрутство товариства.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Проєкт рішення 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 xml:space="preserve">37.1. </w:t>
            </w:r>
            <w:r w:rsidRPr="00767218">
              <w:t>ПАТ "НАФТОХІМІК ПРИКАРПАТТЯ</w:t>
            </w:r>
            <w:r w:rsidRPr="00767218">
              <w:rPr>
                <w:lang w:eastAsia="ar-SA"/>
              </w:rPr>
              <w:t xml:space="preserve">" звернутися до господарського суду із заявою про відкриття провадження у справі про банкрутство ПАТ "НАФТОХІМІК ПРИКАРПАТТЯ" (ідентифікаційний код 00152230).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 xml:space="preserve">37.2. Доручити Голові Правління Товариства (особі, яка тимчасово виконує його функції та повноваження) подати до господарського суду заяву про відкриття провадження у справі про банкрутство Товариства із доданням документів, визначених законодавством.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E77A2C" w:rsidRDefault="00B2394E" w:rsidP="00E77A2C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  <w:r w:rsidR="00E77A2C">
              <w:rPr>
                <w:i/>
                <w:lang w:val="uk-UA"/>
              </w:rPr>
              <w:t xml:space="preserve"> </w:t>
            </w:r>
          </w:p>
          <w:p w:rsidR="00E77A2C" w:rsidRDefault="00E77A2C" w:rsidP="00E77A2C">
            <w:pPr>
              <w:pStyle w:val="a4"/>
              <w:jc w:val="both"/>
              <w:rPr>
                <w:b/>
                <w:lang w:val="uk-UA"/>
              </w:rPr>
            </w:pPr>
          </w:p>
          <w:p w:rsidR="00E77A2C" w:rsidRPr="003476D0" w:rsidRDefault="00E77A2C" w:rsidP="00E77A2C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E77A2C" w:rsidRPr="00E84B85" w:rsidRDefault="00E77A2C" w:rsidP="00E77A2C">
            <w:pPr>
              <w:pStyle w:val="a4"/>
              <w:jc w:val="both"/>
              <w:rPr>
                <w:iCs/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38. Про ініціювання процедури превентивної реструктуризації.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Проєкт рішення 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>38.1. Ініціювати процедуру превентивної реструктуризації ПАТ "НАФТОХІМІК ПРИКАРПАТТЯ" (ідентифікаційний код 00152230).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lang w:eastAsia="ar-SA"/>
              </w:rPr>
              <w:t xml:space="preserve">38.2. Доручити Голові Правління Товариства (особі, яка тимчасово виконує його функції та повноваження) подати до господарського суду заяву про відкриття процедури превентивної реструктуризації Товариства із доданням документів, визначених законодавством.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B2394E" w:rsidRDefault="00B2394E" w:rsidP="00B2394E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</w:p>
          <w:p w:rsidR="00E77A2C" w:rsidRDefault="00E77A2C" w:rsidP="00E77A2C">
            <w:pPr>
              <w:pStyle w:val="a4"/>
              <w:jc w:val="both"/>
              <w:rPr>
                <w:b/>
                <w:lang w:val="uk-UA"/>
              </w:rPr>
            </w:pPr>
          </w:p>
          <w:p w:rsidR="00E77A2C" w:rsidRPr="003476D0" w:rsidRDefault="00E77A2C" w:rsidP="00E77A2C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E77A2C" w:rsidRPr="00E84B85" w:rsidRDefault="00E77A2C" w:rsidP="00E77A2C">
            <w:pPr>
              <w:pStyle w:val="a4"/>
              <w:jc w:val="both"/>
              <w:rPr>
                <w:iCs/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</w:tc>
      </w:tr>
      <w:tr w:rsidR="007635F2" w:rsidRPr="00767218" w:rsidTr="0097182B">
        <w:tc>
          <w:tcPr>
            <w:tcW w:w="5000" w:type="pct"/>
            <w:tcBorders>
              <w:top w:val="single" w:sz="4" w:space="0" w:color="000000"/>
            </w:tcBorders>
            <w:shd w:val="clear" w:color="auto" w:fill="auto"/>
          </w:tcPr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</w:rPr>
            </w:pPr>
            <w:r w:rsidRPr="00767218">
              <w:rPr>
                <w:b/>
              </w:rPr>
              <w:t xml:space="preserve">Питання, винесене на голосування: 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Питання 39. Про ліквідацію Товариства, у відповідності та на виконання вимог ч. 2 ст. 16 Закону України "Про акціонерні товариства".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  <w:r w:rsidRPr="00767218">
              <w:rPr>
                <w:b/>
                <w:lang w:eastAsia="ar-SA"/>
              </w:rPr>
              <w:t>Проєкт рішення з цього питання: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  <w:r w:rsidRPr="00767218">
              <w:rPr>
                <w:iCs/>
                <w:lang w:eastAsia="ar-SA"/>
              </w:rPr>
              <w:t xml:space="preserve">39.1. Прийняти рішення про ліквідацію </w:t>
            </w:r>
            <w:r w:rsidRPr="00767218">
              <w:t>ПАТ "НАФТОХІМІК ПРИКАРПАТТЯ</w:t>
            </w:r>
            <w:r w:rsidRPr="00767218">
              <w:rPr>
                <w:lang w:eastAsia="ar-SA"/>
              </w:rPr>
              <w:t xml:space="preserve">" </w:t>
            </w:r>
            <w:r w:rsidRPr="00767218">
              <w:rPr>
                <w:iCs/>
              </w:rPr>
              <w:t>(ідентифікаційний код 00152230)</w:t>
            </w:r>
            <w:r w:rsidRPr="00767218">
              <w:rPr>
                <w:iCs/>
                <w:lang w:eastAsia="ar-SA"/>
              </w:rPr>
              <w:t>, у відповідності та на виконання вимог ч. 2 ст. 16 Закону України "Про акціонерні товариства".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jc w:val="both"/>
              <w:rPr>
                <w:lang w:eastAsia="ar-SA"/>
              </w:rPr>
            </w:pPr>
          </w:p>
          <w:p w:rsidR="00B2394E" w:rsidRPr="00742215" w:rsidRDefault="00B2394E" w:rsidP="00B2394E">
            <w:pPr>
              <w:rPr>
                <w:b/>
              </w:rPr>
            </w:pPr>
            <w:r w:rsidRPr="00742215">
              <w:rPr>
                <w:b/>
              </w:rPr>
              <w:t>Варіанти голосування за про</w:t>
            </w:r>
            <w:r>
              <w:rPr>
                <w:b/>
              </w:rPr>
              <w:t>є</w:t>
            </w:r>
            <w:r w:rsidRPr="00742215">
              <w:rPr>
                <w:b/>
              </w:rPr>
              <w:t>кт рішення:</w:t>
            </w:r>
          </w:p>
          <w:p w:rsidR="00B2394E" w:rsidRPr="00E84B85" w:rsidRDefault="00B2394E" w:rsidP="00B2394E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ook w:val="04A0"/>
            </w:tblPr>
            <w:tblGrid>
              <w:gridCol w:w="851"/>
              <w:gridCol w:w="1842"/>
              <w:gridCol w:w="2268"/>
              <w:gridCol w:w="851"/>
              <w:gridCol w:w="1843"/>
            </w:tblGrid>
            <w:tr w:rsidR="00B2394E" w:rsidRPr="00742215" w:rsidTr="003476D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</w:tcPr>
                <w:p w:rsidR="00B2394E" w:rsidRPr="00742215" w:rsidRDefault="00B2394E" w:rsidP="00B2394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2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84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2394E" w:rsidRPr="00742215" w:rsidRDefault="00B2394E" w:rsidP="00B2394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742215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2394E" w:rsidRPr="00E84B85" w:rsidRDefault="00B2394E" w:rsidP="00B2394E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E77A2C" w:rsidRDefault="00B2394E" w:rsidP="00E77A2C">
            <w:pPr>
              <w:pStyle w:val="a4"/>
              <w:jc w:val="both"/>
              <w:rPr>
                <w:i/>
                <w:lang w:val="uk-UA"/>
              </w:rPr>
            </w:pPr>
            <w:r w:rsidRPr="00E84B85">
              <w:rPr>
                <w:b/>
                <w:i/>
                <w:lang w:val="uk-UA"/>
              </w:rPr>
              <w:t>Примітка</w:t>
            </w:r>
            <w:r w:rsidRPr="00E84B85">
              <w:rPr>
                <w:i/>
                <w:lang w:val="uk-UA"/>
              </w:rPr>
              <w:t>: необхідно позначити од</w:t>
            </w:r>
            <w:r>
              <w:rPr>
                <w:i/>
                <w:lang w:val="uk-UA"/>
              </w:rPr>
              <w:t>ин варіант голосування щодо проє</w:t>
            </w:r>
            <w:r w:rsidRPr="00E84B85">
              <w:rPr>
                <w:i/>
                <w:lang w:val="uk-UA"/>
              </w:rPr>
              <w:t xml:space="preserve">кту рішення, зробивши відмітку у відповідній клітинці, наприклад ×, або </w:t>
            </w:r>
            <w:r w:rsidRPr="00E84B85">
              <w:rPr>
                <w:i/>
              </w:rPr>
              <w:sym w:font="Wingdings" w:char="F0FC"/>
            </w:r>
            <w:r w:rsidRPr="00E84B85">
              <w:rPr>
                <w:i/>
                <w:lang w:val="uk-UA"/>
              </w:rPr>
              <w:t>, чи іншим чином.</w:t>
            </w:r>
            <w:r w:rsidR="00E77A2C">
              <w:rPr>
                <w:i/>
                <w:lang w:val="uk-UA"/>
              </w:rPr>
              <w:t xml:space="preserve"> </w:t>
            </w:r>
          </w:p>
          <w:p w:rsidR="00E77A2C" w:rsidRDefault="00E77A2C" w:rsidP="00E77A2C">
            <w:pPr>
              <w:pStyle w:val="a4"/>
              <w:jc w:val="both"/>
              <w:rPr>
                <w:b/>
                <w:lang w:val="uk-UA"/>
              </w:rPr>
            </w:pPr>
          </w:p>
          <w:p w:rsidR="00E77A2C" w:rsidRPr="003476D0" w:rsidRDefault="00E77A2C" w:rsidP="00E77A2C">
            <w:pPr>
              <w:pStyle w:val="a4"/>
              <w:jc w:val="both"/>
              <w:rPr>
                <w:b/>
                <w:lang w:val="uk-UA"/>
              </w:rPr>
            </w:pPr>
            <w:r w:rsidRPr="003476D0">
              <w:rPr>
                <w:b/>
                <w:lang w:val="uk-UA"/>
              </w:rPr>
              <w:t>ЗАСТЕРЕЖЕННЯ.</w:t>
            </w:r>
          </w:p>
          <w:p w:rsidR="00E77A2C" w:rsidRPr="00E84B85" w:rsidRDefault="00E77A2C" w:rsidP="00E77A2C">
            <w:pPr>
              <w:pStyle w:val="a4"/>
              <w:jc w:val="both"/>
              <w:rPr>
                <w:iCs/>
                <w:lang w:val="uk-UA"/>
              </w:rPr>
            </w:pPr>
            <w:r w:rsidRPr="003476D0">
              <w:rPr>
                <w:lang w:val="uk-UA"/>
              </w:rPr>
              <w:t>Бюлетень визнається недійсним для голосування за даним питанням порядку денного у разі, якщо не буде  позначено у бюлетені жодного або позначено більше одного варіанта голосування.</w:t>
            </w:r>
          </w:p>
          <w:p w:rsidR="007635F2" w:rsidRPr="00767218" w:rsidRDefault="007635F2" w:rsidP="00767218">
            <w:pPr>
              <w:widowControl w:val="0"/>
              <w:tabs>
                <w:tab w:val="left" w:pos="1418"/>
              </w:tabs>
              <w:suppressAutoHyphens/>
              <w:autoSpaceDE w:val="0"/>
              <w:ind w:right="23"/>
              <w:jc w:val="both"/>
              <w:rPr>
                <w:b/>
                <w:lang w:eastAsia="ar-SA"/>
              </w:rPr>
            </w:pPr>
          </w:p>
        </w:tc>
      </w:tr>
    </w:tbl>
    <w:p w:rsidR="007635F2" w:rsidRPr="00767218" w:rsidRDefault="007635F2" w:rsidP="00767218">
      <w:pPr>
        <w:ind w:right="282"/>
        <w:jc w:val="both"/>
        <w:rPr>
          <w:i/>
        </w:rPr>
      </w:pPr>
    </w:p>
    <w:p w:rsidR="007635F2" w:rsidRPr="00767218" w:rsidRDefault="007635F2" w:rsidP="00767218">
      <w:pPr>
        <w:ind w:right="282"/>
        <w:jc w:val="both"/>
        <w:rPr>
          <w:i/>
        </w:rPr>
      </w:pPr>
    </w:p>
    <w:sectPr w:rsidR="007635F2" w:rsidRPr="00767218" w:rsidSect="002B61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25" w:footer="89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636" w:rsidRDefault="00872636" w:rsidP="006220C1">
      <w:r>
        <w:separator/>
      </w:r>
    </w:p>
  </w:endnote>
  <w:endnote w:type="continuationSeparator" w:id="0">
    <w:p w:rsidR="00872636" w:rsidRDefault="00872636" w:rsidP="00622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28A" w:rsidRDefault="0063428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57B" w:rsidRPr="00941FA5" w:rsidRDefault="006C657B" w:rsidP="007007FC">
    <w:pPr>
      <w:widowControl w:val="0"/>
      <w:tabs>
        <w:tab w:val="left" w:pos="795"/>
      </w:tabs>
      <w:autoSpaceDE w:val="0"/>
      <w:autoSpaceDN w:val="0"/>
      <w:adjustRightInd w:val="0"/>
      <w:rPr>
        <w:rFonts w:ascii="Arial" w:hAnsi="Arial" w:cs="Arial"/>
        <w:b/>
        <w:bCs/>
        <w:i/>
        <w:iCs/>
        <w:color w:val="000000"/>
        <w:sz w:val="12"/>
        <w:szCs w:val="12"/>
        <w:lang w:val="ru-RU"/>
      </w:rPr>
    </w:pPr>
  </w:p>
  <w:p w:rsidR="006C657B" w:rsidRDefault="006C657B" w:rsidP="007007FC">
    <w:pPr>
      <w:widowControl w:val="0"/>
      <w:tabs>
        <w:tab w:val="left" w:pos="795"/>
      </w:tabs>
      <w:autoSpaceDE w:val="0"/>
      <w:autoSpaceDN w:val="0"/>
      <w:adjustRightInd w:val="0"/>
      <w:rPr>
        <w:rFonts w:ascii="Arial" w:hAnsi="Arial" w:cs="Arial"/>
        <w:b/>
        <w:bCs/>
        <w:i/>
        <w:iCs/>
        <w:color w:val="000000"/>
        <w:sz w:val="20"/>
        <w:szCs w:val="20"/>
        <w:lang w:val="ru-RU"/>
      </w:rPr>
    </w:pPr>
  </w:p>
  <w:p w:rsidR="006C657B" w:rsidRPr="00E924A1" w:rsidRDefault="006C657B" w:rsidP="00E924A1">
    <w:pPr>
      <w:widowControl w:val="0"/>
      <w:tabs>
        <w:tab w:val="left" w:pos="795"/>
      </w:tabs>
      <w:autoSpaceDE w:val="0"/>
      <w:autoSpaceDN w:val="0"/>
      <w:adjustRightInd w:val="0"/>
      <w:jc w:val="center"/>
      <w:rPr>
        <w:b/>
        <w:bCs/>
        <w:i/>
        <w:iCs/>
        <w:color w:val="000000"/>
        <w:sz w:val="18"/>
        <w:szCs w:val="18"/>
        <w:lang w:val="ru-RU"/>
      </w:rPr>
    </w:pPr>
    <w:r w:rsidRPr="00FC25B5">
      <w:rPr>
        <w:b/>
        <w:bCs/>
        <w:i/>
        <w:iCs/>
        <w:color w:val="000000"/>
      </w:rPr>
      <w:t>Підпис акціонера (представника акціонера)</w:t>
    </w:r>
    <w:r w:rsidRPr="00E924A1">
      <w:rPr>
        <w:b/>
        <w:bCs/>
        <w:i/>
        <w:iCs/>
        <w:color w:val="000000"/>
        <w:sz w:val="18"/>
        <w:szCs w:val="18"/>
      </w:rPr>
      <w:t xml:space="preserve"> </w:t>
    </w:r>
    <w:r w:rsidRPr="00E924A1">
      <w:rPr>
        <w:b/>
        <w:bCs/>
        <w:i/>
        <w:iCs/>
        <w:color w:val="000000"/>
        <w:sz w:val="18"/>
        <w:szCs w:val="18"/>
        <w:lang w:val="ru-RU"/>
      </w:rPr>
      <w:t>_______________________________________</w:t>
    </w:r>
  </w:p>
  <w:p w:rsidR="006C657B" w:rsidRPr="007007FC" w:rsidRDefault="006C657B" w:rsidP="00F657BB">
    <w:pPr>
      <w:widowControl w:val="0"/>
      <w:tabs>
        <w:tab w:val="left" w:pos="795"/>
      </w:tabs>
      <w:autoSpaceDE w:val="0"/>
      <w:autoSpaceDN w:val="0"/>
      <w:adjustRightInd w:val="0"/>
      <w:jc w:val="right"/>
      <w:rPr>
        <w:bCs/>
        <w:i/>
        <w:iCs/>
        <w:color w:val="000000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57B" w:rsidRDefault="006C657B" w:rsidP="0075151D">
    <w:pPr>
      <w:widowControl w:val="0"/>
      <w:tabs>
        <w:tab w:val="left" w:pos="795"/>
      </w:tabs>
      <w:autoSpaceDE w:val="0"/>
      <w:autoSpaceDN w:val="0"/>
      <w:adjustRightInd w:val="0"/>
      <w:rPr>
        <w:b/>
        <w:bCs/>
        <w:i/>
        <w:iCs/>
        <w:color w:val="000000"/>
        <w:sz w:val="18"/>
        <w:szCs w:val="18"/>
      </w:rPr>
    </w:pPr>
  </w:p>
  <w:p w:rsidR="006C657B" w:rsidRDefault="006C657B" w:rsidP="0075151D">
    <w:pPr>
      <w:widowControl w:val="0"/>
      <w:tabs>
        <w:tab w:val="left" w:pos="795"/>
      </w:tabs>
      <w:autoSpaceDE w:val="0"/>
      <w:autoSpaceDN w:val="0"/>
      <w:adjustRightInd w:val="0"/>
      <w:rPr>
        <w:b/>
        <w:bCs/>
        <w:i/>
        <w:iCs/>
        <w:color w:val="000000"/>
        <w:sz w:val="18"/>
        <w:szCs w:val="18"/>
      </w:rPr>
    </w:pPr>
  </w:p>
  <w:p w:rsidR="006C657B" w:rsidRPr="00E924A1" w:rsidRDefault="006C657B" w:rsidP="00090676">
    <w:pPr>
      <w:widowControl w:val="0"/>
      <w:tabs>
        <w:tab w:val="left" w:pos="795"/>
      </w:tabs>
      <w:autoSpaceDE w:val="0"/>
      <w:autoSpaceDN w:val="0"/>
      <w:adjustRightInd w:val="0"/>
      <w:jc w:val="center"/>
      <w:rPr>
        <w:b/>
        <w:bCs/>
        <w:i/>
        <w:iCs/>
        <w:color w:val="000000"/>
        <w:sz w:val="18"/>
        <w:szCs w:val="18"/>
        <w:lang w:val="ru-RU"/>
      </w:rPr>
    </w:pPr>
    <w:r w:rsidRPr="00FC25B5">
      <w:rPr>
        <w:b/>
        <w:bCs/>
        <w:i/>
        <w:iCs/>
        <w:color w:val="000000"/>
      </w:rPr>
      <w:t>Підпис акціонера (представника акціонера)</w:t>
    </w:r>
    <w:r w:rsidRPr="00E924A1">
      <w:rPr>
        <w:b/>
        <w:bCs/>
        <w:i/>
        <w:iCs/>
        <w:color w:val="000000"/>
        <w:sz w:val="18"/>
        <w:szCs w:val="18"/>
      </w:rPr>
      <w:t xml:space="preserve"> </w:t>
    </w:r>
    <w:r w:rsidRPr="00E924A1">
      <w:rPr>
        <w:b/>
        <w:bCs/>
        <w:i/>
        <w:iCs/>
        <w:color w:val="000000"/>
        <w:sz w:val="18"/>
        <w:szCs w:val="18"/>
        <w:lang w:val="ru-RU"/>
      </w:rPr>
      <w:t>_______________________________________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636" w:rsidRDefault="00872636" w:rsidP="006220C1">
      <w:r>
        <w:separator/>
      </w:r>
    </w:p>
  </w:footnote>
  <w:footnote w:type="continuationSeparator" w:id="0">
    <w:p w:rsidR="00872636" w:rsidRDefault="00872636" w:rsidP="006220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28A" w:rsidRDefault="0063428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57B" w:rsidRDefault="00753187">
    <w:pPr>
      <w:pStyle w:val="a8"/>
      <w:jc w:val="center"/>
    </w:pPr>
    <w:r>
      <w:fldChar w:fldCharType="begin"/>
    </w:r>
    <w:r w:rsidR="006C657B">
      <w:instrText>PAGE   \* MERGEFORMAT</w:instrText>
    </w:r>
    <w:r>
      <w:fldChar w:fldCharType="separate"/>
    </w:r>
    <w:r w:rsidR="009F11E1" w:rsidRPr="009F11E1">
      <w:rPr>
        <w:noProof/>
        <w:lang w:val="ru-RU"/>
      </w:rPr>
      <w:t>5</w:t>
    </w:r>
    <w:r>
      <w:fldChar w:fldCharType="end"/>
    </w:r>
  </w:p>
  <w:p w:rsidR="006C657B" w:rsidRPr="00604B52" w:rsidRDefault="006C657B" w:rsidP="00BC08A5">
    <w:pPr>
      <w:pStyle w:val="a8"/>
      <w:jc w:val="right"/>
      <w:rPr>
        <w:rFonts w:ascii="Arial" w:hAnsi="Arial" w:cs="Arial"/>
        <w:b/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57B" w:rsidRDefault="006C657B" w:rsidP="00724F7B">
    <w:pPr>
      <w:pStyle w:val="a8"/>
      <w:jc w:val="right"/>
      <w:rPr>
        <w:b/>
        <w:i/>
        <w:sz w:val="22"/>
        <w:szCs w:val="22"/>
        <w:lang w:val="ru-RU"/>
      </w:rPr>
    </w:pPr>
    <w:r w:rsidRPr="00724F7B">
      <w:rPr>
        <w:b/>
        <w:i/>
        <w:sz w:val="22"/>
        <w:szCs w:val="22"/>
      </w:rPr>
      <w:t>Затверджено</w:t>
    </w:r>
    <w:r w:rsidRPr="00724F7B">
      <w:rPr>
        <w:b/>
        <w:i/>
        <w:sz w:val="22"/>
        <w:szCs w:val="22"/>
        <w:lang w:val="ru-RU"/>
      </w:rPr>
      <w:t xml:space="preserve"> </w:t>
    </w:r>
    <w:r w:rsidRPr="00724F7B">
      <w:rPr>
        <w:b/>
        <w:i/>
        <w:sz w:val="22"/>
        <w:szCs w:val="22"/>
      </w:rPr>
      <w:t>рішенням Наглядової ради</w:t>
    </w:r>
    <w:r w:rsidRPr="00724F7B">
      <w:rPr>
        <w:b/>
        <w:i/>
        <w:sz w:val="22"/>
        <w:szCs w:val="22"/>
        <w:lang w:val="ru-RU"/>
      </w:rPr>
      <w:t xml:space="preserve"> </w:t>
    </w:r>
  </w:p>
  <w:p w:rsidR="006C657B" w:rsidRPr="00724F7B" w:rsidRDefault="006C657B" w:rsidP="00724F7B">
    <w:pPr>
      <w:pStyle w:val="a8"/>
      <w:jc w:val="right"/>
      <w:rPr>
        <w:b/>
        <w:i/>
        <w:sz w:val="22"/>
        <w:szCs w:val="22"/>
      </w:rPr>
    </w:pPr>
    <w:r w:rsidRPr="007635F2">
      <w:rPr>
        <w:b/>
        <w:i/>
        <w:sz w:val="22"/>
        <w:szCs w:val="22"/>
      </w:rPr>
      <w:t>П</w:t>
    </w:r>
    <w:r>
      <w:rPr>
        <w:b/>
        <w:i/>
        <w:sz w:val="22"/>
        <w:szCs w:val="22"/>
      </w:rPr>
      <w:t>АТ</w:t>
    </w:r>
    <w:r w:rsidRPr="007635F2">
      <w:rPr>
        <w:b/>
        <w:i/>
        <w:sz w:val="22"/>
        <w:szCs w:val="22"/>
      </w:rPr>
      <w:t xml:space="preserve"> "НАФТОХІМІК ПРИКАРПАТТЯ</w:t>
    </w:r>
    <w:r>
      <w:rPr>
        <w:b/>
        <w:i/>
        <w:sz w:val="22"/>
        <w:szCs w:val="22"/>
        <w:lang w:val="ru-RU"/>
      </w:rPr>
      <w:t>"</w:t>
    </w:r>
    <w:r w:rsidRPr="00724F7B">
      <w:rPr>
        <w:b/>
        <w:i/>
        <w:sz w:val="22"/>
        <w:szCs w:val="22"/>
      </w:rPr>
      <w:t xml:space="preserve"> </w:t>
    </w:r>
  </w:p>
  <w:p w:rsidR="006C657B" w:rsidRPr="005F4887" w:rsidRDefault="006C657B" w:rsidP="008E171A">
    <w:pPr>
      <w:pStyle w:val="a8"/>
      <w:jc w:val="right"/>
      <w:rPr>
        <w:lang w:val="ru-RU"/>
      </w:rPr>
    </w:pPr>
    <w:r w:rsidRPr="00724F7B">
      <w:rPr>
        <w:b/>
        <w:i/>
        <w:sz w:val="22"/>
        <w:szCs w:val="22"/>
      </w:rPr>
      <w:t xml:space="preserve">Протокол засідання Наглядової ради від </w:t>
    </w:r>
    <w:r>
      <w:rPr>
        <w:b/>
        <w:i/>
        <w:sz w:val="22"/>
        <w:szCs w:val="22"/>
      </w:rPr>
      <w:t>04</w:t>
    </w:r>
    <w:r>
      <w:rPr>
        <w:b/>
        <w:i/>
        <w:sz w:val="22"/>
        <w:szCs w:val="22"/>
        <w:lang w:val="ru-RU"/>
      </w:rPr>
      <w:t>.0</w:t>
    </w:r>
    <w:r w:rsidR="0063428A">
      <w:rPr>
        <w:b/>
        <w:i/>
        <w:sz w:val="22"/>
        <w:szCs w:val="22"/>
        <w:lang w:val="ru-RU"/>
      </w:rPr>
      <w:t>2</w:t>
    </w:r>
    <w:bookmarkStart w:id="0" w:name="_GoBack"/>
    <w:bookmarkEnd w:id="0"/>
    <w:r>
      <w:rPr>
        <w:b/>
        <w:i/>
        <w:sz w:val="22"/>
        <w:szCs w:val="22"/>
        <w:lang w:val="ru-RU"/>
      </w:rPr>
      <w:t>.2026</w:t>
    </w:r>
  </w:p>
  <w:p w:rsidR="006C657B" w:rsidRPr="0075151D" w:rsidRDefault="006C657B">
    <w:pPr>
      <w:pStyle w:val="a8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</w:rPr>
    </w:lvl>
  </w:abstractNum>
  <w:abstractNum w:abstractNumId="2">
    <w:nsid w:val="0ADA0D02"/>
    <w:multiLevelType w:val="multilevel"/>
    <w:tmpl w:val="837A5B7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B66261"/>
    <w:multiLevelType w:val="hybridMultilevel"/>
    <w:tmpl w:val="C76039D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2B1F7BCE"/>
    <w:multiLevelType w:val="hybridMultilevel"/>
    <w:tmpl w:val="C920552E"/>
    <w:lvl w:ilvl="0" w:tplc="88BE48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E5522"/>
    <w:multiLevelType w:val="hybridMultilevel"/>
    <w:tmpl w:val="92D692D6"/>
    <w:lvl w:ilvl="0" w:tplc="A876387A">
      <w:start w:val="1"/>
      <w:numFmt w:val="bullet"/>
      <w:lvlText w:val="­"/>
      <w:lvlJc w:val="left"/>
      <w:pPr>
        <w:tabs>
          <w:tab w:val="num" w:pos="3054"/>
        </w:tabs>
        <w:ind w:left="3054" w:hanging="360"/>
      </w:pPr>
      <w:rPr>
        <w:rFonts w:ascii="Courier New" w:hAnsi="Courier New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6">
    <w:nsid w:val="3A9C3777"/>
    <w:multiLevelType w:val="multilevel"/>
    <w:tmpl w:val="21DE85C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56512D47"/>
    <w:multiLevelType w:val="hybridMultilevel"/>
    <w:tmpl w:val="96EA26BE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B9AA309E">
      <w:numFmt w:val="bullet"/>
      <w:lvlText w:val="-"/>
      <w:lvlJc w:val="left"/>
      <w:pPr>
        <w:ind w:left="164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5F020898"/>
    <w:multiLevelType w:val="hybridMultilevel"/>
    <w:tmpl w:val="E1C270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1913996"/>
    <w:multiLevelType w:val="hybridMultilevel"/>
    <w:tmpl w:val="D0D063AC"/>
    <w:lvl w:ilvl="0" w:tplc="DBCA8BC0">
      <w:numFmt w:val="bullet"/>
      <w:lvlText w:val="-"/>
      <w:lvlJc w:val="left"/>
      <w:pPr>
        <w:ind w:left="921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0">
    <w:nsid w:val="70595B03"/>
    <w:multiLevelType w:val="hybridMultilevel"/>
    <w:tmpl w:val="4B5A3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A5032"/>
    <w:multiLevelType w:val="multilevel"/>
    <w:tmpl w:val="AE06C5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7D8780B"/>
    <w:multiLevelType w:val="multilevel"/>
    <w:tmpl w:val="113ECDA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  <w:num w:numId="11">
    <w:abstractNumId w:val="6"/>
  </w:num>
  <w:num w:numId="12">
    <w:abstractNumId w:val="2"/>
  </w:num>
  <w:num w:numId="13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93707B"/>
    <w:rsid w:val="00000004"/>
    <w:rsid w:val="00000217"/>
    <w:rsid w:val="00001848"/>
    <w:rsid w:val="0000510B"/>
    <w:rsid w:val="00006559"/>
    <w:rsid w:val="0000799D"/>
    <w:rsid w:val="00012394"/>
    <w:rsid w:val="00016949"/>
    <w:rsid w:val="00021093"/>
    <w:rsid w:val="000238B2"/>
    <w:rsid w:val="0002413B"/>
    <w:rsid w:val="0003104B"/>
    <w:rsid w:val="00036BC7"/>
    <w:rsid w:val="0004155E"/>
    <w:rsid w:val="00042E50"/>
    <w:rsid w:val="000432B0"/>
    <w:rsid w:val="00045E1A"/>
    <w:rsid w:val="000462A8"/>
    <w:rsid w:val="000463F2"/>
    <w:rsid w:val="000530C1"/>
    <w:rsid w:val="00053542"/>
    <w:rsid w:val="00055B4C"/>
    <w:rsid w:val="00061181"/>
    <w:rsid w:val="00064C82"/>
    <w:rsid w:val="00064E68"/>
    <w:rsid w:val="000667DE"/>
    <w:rsid w:val="0006690D"/>
    <w:rsid w:val="0007067E"/>
    <w:rsid w:val="00071B93"/>
    <w:rsid w:val="00073619"/>
    <w:rsid w:val="000774E9"/>
    <w:rsid w:val="000812CB"/>
    <w:rsid w:val="00081F21"/>
    <w:rsid w:val="00084D89"/>
    <w:rsid w:val="00090676"/>
    <w:rsid w:val="00091088"/>
    <w:rsid w:val="0009463D"/>
    <w:rsid w:val="00094FF8"/>
    <w:rsid w:val="000A0C21"/>
    <w:rsid w:val="000A7610"/>
    <w:rsid w:val="000B150A"/>
    <w:rsid w:val="000B3CA1"/>
    <w:rsid w:val="000B42FB"/>
    <w:rsid w:val="000B5C20"/>
    <w:rsid w:val="000B74A3"/>
    <w:rsid w:val="000B7D51"/>
    <w:rsid w:val="000B7E89"/>
    <w:rsid w:val="000C095A"/>
    <w:rsid w:val="000C16E0"/>
    <w:rsid w:val="000C2684"/>
    <w:rsid w:val="000C36F3"/>
    <w:rsid w:val="000C44EE"/>
    <w:rsid w:val="000C5255"/>
    <w:rsid w:val="000C681B"/>
    <w:rsid w:val="000D289E"/>
    <w:rsid w:val="000D4FE1"/>
    <w:rsid w:val="000E2DBF"/>
    <w:rsid w:val="000E480B"/>
    <w:rsid w:val="000E6950"/>
    <w:rsid w:val="000E6EFF"/>
    <w:rsid w:val="000F08F5"/>
    <w:rsid w:val="000F5C84"/>
    <w:rsid w:val="0010007A"/>
    <w:rsid w:val="00101659"/>
    <w:rsid w:val="00102710"/>
    <w:rsid w:val="0010350A"/>
    <w:rsid w:val="00110081"/>
    <w:rsid w:val="001116BF"/>
    <w:rsid w:val="0011220D"/>
    <w:rsid w:val="00120A17"/>
    <w:rsid w:val="0012207D"/>
    <w:rsid w:val="001223A8"/>
    <w:rsid w:val="001224DF"/>
    <w:rsid w:val="00122CD9"/>
    <w:rsid w:val="00123840"/>
    <w:rsid w:val="0012460F"/>
    <w:rsid w:val="00125D4D"/>
    <w:rsid w:val="0012648A"/>
    <w:rsid w:val="00140032"/>
    <w:rsid w:val="001401F1"/>
    <w:rsid w:val="00141D4B"/>
    <w:rsid w:val="00142636"/>
    <w:rsid w:val="001453EC"/>
    <w:rsid w:val="00146B40"/>
    <w:rsid w:val="00150E7E"/>
    <w:rsid w:val="001558F5"/>
    <w:rsid w:val="00157B7E"/>
    <w:rsid w:val="00164F38"/>
    <w:rsid w:val="001670CB"/>
    <w:rsid w:val="001671F3"/>
    <w:rsid w:val="00167246"/>
    <w:rsid w:val="0017283E"/>
    <w:rsid w:val="001761A2"/>
    <w:rsid w:val="00180976"/>
    <w:rsid w:val="001809C8"/>
    <w:rsid w:val="001864D7"/>
    <w:rsid w:val="00192180"/>
    <w:rsid w:val="001923C7"/>
    <w:rsid w:val="001935F2"/>
    <w:rsid w:val="001A0628"/>
    <w:rsid w:val="001A0DCC"/>
    <w:rsid w:val="001B32C7"/>
    <w:rsid w:val="001B37D9"/>
    <w:rsid w:val="001B3EBC"/>
    <w:rsid w:val="001B420B"/>
    <w:rsid w:val="001B7049"/>
    <w:rsid w:val="001B70C9"/>
    <w:rsid w:val="001C5F47"/>
    <w:rsid w:val="001C5FA3"/>
    <w:rsid w:val="001D237A"/>
    <w:rsid w:val="001E24A3"/>
    <w:rsid w:val="001E7581"/>
    <w:rsid w:val="001F08DB"/>
    <w:rsid w:val="001F421D"/>
    <w:rsid w:val="001F55DF"/>
    <w:rsid w:val="001F60D4"/>
    <w:rsid w:val="00200332"/>
    <w:rsid w:val="00200EDC"/>
    <w:rsid w:val="00201043"/>
    <w:rsid w:val="00203B71"/>
    <w:rsid w:val="002057C1"/>
    <w:rsid w:val="00206229"/>
    <w:rsid w:val="00206545"/>
    <w:rsid w:val="00207B0B"/>
    <w:rsid w:val="00210C27"/>
    <w:rsid w:val="00225EE0"/>
    <w:rsid w:val="0023086A"/>
    <w:rsid w:val="00232E9E"/>
    <w:rsid w:val="0023398F"/>
    <w:rsid w:val="00233F17"/>
    <w:rsid w:val="00234FE4"/>
    <w:rsid w:val="002354BF"/>
    <w:rsid w:val="00237DDE"/>
    <w:rsid w:val="002471B4"/>
    <w:rsid w:val="002500E7"/>
    <w:rsid w:val="00250AA6"/>
    <w:rsid w:val="00253560"/>
    <w:rsid w:val="002621CC"/>
    <w:rsid w:val="00262BB2"/>
    <w:rsid w:val="002648C0"/>
    <w:rsid w:val="00267C25"/>
    <w:rsid w:val="00267F9D"/>
    <w:rsid w:val="00274916"/>
    <w:rsid w:val="002800E1"/>
    <w:rsid w:val="00283248"/>
    <w:rsid w:val="00283E1A"/>
    <w:rsid w:val="002849B5"/>
    <w:rsid w:val="00284A29"/>
    <w:rsid w:val="00284AA0"/>
    <w:rsid w:val="00286564"/>
    <w:rsid w:val="002866B2"/>
    <w:rsid w:val="00286763"/>
    <w:rsid w:val="002877DC"/>
    <w:rsid w:val="0029277F"/>
    <w:rsid w:val="00293C87"/>
    <w:rsid w:val="00295393"/>
    <w:rsid w:val="002A12FF"/>
    <w:rsid w:val="002A1C3B"/>
    <w:rsid w:val="002A774A"/>
    <w:rsid w:val="002B3226"/>
    <w:rsid w:val="002B618D"/>
    <w:rsid w:val="002B7157"/>
    <w:rsid w:val="002C12EA"/>
    <w:rsid w:val="002C280D"/>
    <w:rsid w:val="002C38C9"/>
    <w:rsid w:val="002C3ACD"/>
    <w:rsid w:val="002C551A"/>
    <w:rsid w:val="002C5E82"/>
    <w:rsid w:val="002C6D60"/>
    <w:rsid w:val="002D37C4"/>
    <w:rsid w:val="002D7832"/>
    <w:rsid w:val="002E0C7E"/>
    <w:rsid w:val="002E12C9"/>
    <w:rsid w:val="002E43D6"/>
    <w:rsid w:val="002E4F3B"/>
    <w:rsid w:val="002E59CF"/>
    <w:rsid w:val="002F06C2"/>
    <w:rsid w:val="002F1FD3"/>
    <w:rsid w:val="002F2CC0"/>
    <w:rsid w:val="002F3C04"/>
    <w:rsid w:val="002F6946"/>
    <w:rsid w:val="003039CD"/>
    <w:rsid w:val="0030695D"/>
    <w:rsid w:val="00307179"/>
    <w:rsid w:val="00310893"/>
    <w:rsid w:val="003109D5"/>
    <w:rsid w:val="00317690"/>
    <w:rsid w:val="00323AD8"/>
    <w:rsid w:val="00324610"/>
    <w:rsid w:val="00324D4F"/>
    <w:rsid w:val="00327C37"/>
    <w:rsid w:val="00330B9E"/>
    <w:rsid w:val="003335C3"/>
    <w:rsid w:val="00334B78"/>
    <w:rsid w:val="00336CD7"/>
    <w:rsid w:val="00336D4D"/>
    <w:rsid w:val="00340551"/>
    <w:rsid w:val="003476D0"/>
    <w:rsid w:val="003518DB"/>
    <w:rsid w:val="00353E35"/>
    <w:rsid w:val="003576DB"/>
    <w:rsid w:val="003607CD"/>
    <w:rsid w:val="00360E2F"/>
    <w:rsid w:val="00361368"/>
    <w:rsid w:val="00363481"/>
    <w:rsid w:val="00363ED5"/>
    <w:rsid w:val="003666D2"/>
    <w:rsid w:val="00370301"/>
    <w:rsid w:val="00371DCA"/>
    <w:rsid w:val="00375970"/>
    <w:rsid w:val="00376FF0"/>
    <w:rsid w:val="00377523"/>
    <w:rsid w:val="00380780"/>
    <w:rsid w:val="003815F2"/>
    <w:rsid w:val="003855F5"/>
    <w:rsid w:val="00394DA0"/>
    <w:rsid w:val="00395A6F"/>
    <w:rsid w:val="00396266"/>
    <w:rsid w:val="003978C1"/>
    <w:rsid w:val="003A27C9"/>
    <w:rsid w:val="003A6249"/>
    <w:rsid w:val="003B1050"/>
    <w:rsid w:val="003B574A"/>
    <w:rsid w:val="003C3929"/>
    <w:rsid w:val="003C497F"/>
    <w:rsid w:val="003D6DA8"/>
    <w:rsid w:val="003E2EA6"/>
    <w:rsid w:val="003E31ED"/>
    <w:rsid w:val="003E613B"/>
    <w:rsid w:val="003F2BA8"/>
    <w:rsid w:val="003F6A49"/>
    <w:rsid w:val="00401583"/>
    <w:rsid w:val="0040200A"/>
    <w:rsid w:val="004050DD"/>
    <w:rsid w:val="0041167F"/>
    <w:rsid w:val="00413B34"/>
    <w:rsid w:val="00415A1E"/>
    <w:rsid w:val="00416563"/>
    <w:rsid w:val="00416F7D"/>
    <w:rsid w:val="00423F5C"/>
    <w:rsid w:val="0042440A"/>
    <w:rsid w:val="00424911"/>
    <w:rsid w:val="004269E3"/>
    <w:rsid w:val="004308B6"/>
    <w:rsid w:val="0043118B"/>
    <w:rsid w:val="00432DC0"/>
    <w:rsid w:val="004361EA"/>
    <w:rsid w:val="004471DE"/>
    <w:rsid w:val="004472C9"/>
    <w:rsid w:val="00447E0D"/>
    <w:rsid w:val="00451FA9"/>
    <w:rsid w:val="004550AC"/>
    <w:rsid w:val="00455C6E"/>
    <w:rsid w:val="00463198"/>
    <w:rsid w:val="00464D63"/>
    <w:rsid w:val="004658C9"/>
    <w:rsid w:val="004706B2"/>
    <w:rsid w:val="0047245F"/>
    <w:rsid w:val="00472778"/>
    <w:rsid w:val="00472CEB"/>
    <w:rsid w:val="004756B7"/>
    <w:rsid w:val="00475CCD"/>
    <w:rsid w:val="00475E57"/>
    <w:rsid w:val="00483353"/>
    <w:rsid w:val="00486299"/>
    <w:rsid w:val="004925D9"/>
    <w:rsid w:val="004A0467"/>
    <w:rsid w:val="004A4526"/>
    <w:rsid w:val="004B2F01"/>
    <w:rsid w:val="004B3C51"/>
    <w:rsid w:val="004B5295"/>
    <w:rsid w:val="004B5303"/>
    <w:rsid w:val="004B6B72"/>
    <w:rsid w:val="004B775E"/>
    <w:rsid w:val="004C3000"/>
    <w:rsid w:val="004C5441"/>
    <w:rsid w:val="004D326F"/>
    <w:rsid w:val="004D42E1"/>
    <w:rsid w:val="004E004D"/>
    <w:rsid w:val="004E1CEE"/>
    <w:rsid w:val="004E469B"/>
    <w:rsid w:val="004F01A4"/>
    <w:rsid w:val="004F05FF"/>
    <w:rsid w:val="004F1716"/>
    <w:rsid w:val="004F6B96"/>
    <w:rsid w:val="00501830"/>
    <w:rsid w:val="00501BB4"/>
    <w:rsid w:val="00502588"/>
    <w:rsid w:val="005028DD"/>
    <w:rsid w:val="005051F3"/>
    <w:rsid w:val="00506E5C"/>
    <w:rsid w:val="00507540"/>
    <w:rsid w:val="00507DBF"/>
    <w:rsid w:val="00511BEC"/>
    <w:rsid w:val="005162E7"/>
    <w:rsid w:val="00521A79"/>
    <w:rsid w:val="00523065"/>
    <w:rsid w:val="005249A3"/>
    <w:rsid w:val="00525B1E"/>
    <w:rsid w:val="00526B3C"/>
    <w:rsid w:val="005270B8"/>
    <w:rsid w:val="005306F7"/>
    <w:rsid w:val="00531B6A"/>
    <w:rsid w:val="00531D42"/>
    <w:rsid w:val="00536876"/>
    <w:rsid w:val="00536E0A"/>
    <w:rsid w:val="005372FA"/>
    <w:rsid w:val="00545415"/>
    <w:rsid w:val="005503E4"/>
    <w:rsid w:val="0055243D"/>
    <w:rsid w:val="00555DAB"/>
    <w:rsid w:val="00560191"/>
    <w:rsid w:val="00561274"/>
    <w:rsid w:val="00564429"/>
    <w:rsid w:val="00571555"/>
    <w:rsid w:val="00573E16"/>
    <w:rsid w:val="00573F48"/>
    <w:rsid w:val="00576BC6"/>
    <w:rsid w:val="005771EE"/>
    <w:rsid w:val="00577A24"/>
    <w:rsid w:val="00592E6B"/>
    <w:rsid w:val="00593B43"/>
    <w:rsid w:val="00593C70"/>
    <w:rsid w:val="005A40CC"/>
    <w:rsid w:val="005B305D"/>
    <w:rsid w:val="005B6B88"/>
    <w:rsid w:val="005C0682"/>
    <w:rsid w:val="005C2D56"/>
    <w:rsid w:val="005C3E2F"/>
    <w:rsid w:val="005C6154"/>
    <w:rsid w:val="005D27BE"/>
    <w:rsid w:val="005D4857"/>
    <w:rsid w:val="005D5D64"/>
    <w:rsid w:val="005D6539"/>
    <w:rsid w:val="005D6DF8"/>
    <w:rsid w:val="005D6E10"/>
    <w:rsid w:val="005D7D69"/>
    <w:rsid w:val="005E3404"/>
    <w:rsid w:val="005E467E"/>
    <w:rsid w:val="005E7215"/>
    <w:rsid w:val="005F076B"/>
    <w:rsid w:val="005F4887"/>
    <w:rsid w:val="005F63A5"/>
    <w:rsid w:val="00600B32"/>
    <w:rsid w:val="00602ED4"/>
    <w:rsid w:val="00604B44"/>
    <w:rsid w:val="00604B52"/>
    <w:rsid w:val="00604C69"/>
    <w:rsid w:val="00606D9D"/>
    <w:rsid w:val="00607217"/>
    <w:rsid w:val="0061247E"/>
    <w:rsid w:val="00614CAD"/>
    <w:rsid w:val="0061506C"/>
    <w:rsid w:val="00621780"/>
    <w:rsid w:val="00621F20"/>
    <w:rsid w:val="006220C1"/>
    <w:rsid w:val="00633A5E"/>
    <w:rsid w:val="0063428A"/>
    <w:rsid w:val="0063519B"/>
    <w:rsid w:val="00636418"/>
    <w:rsid w:val="00640ED1"/>
    <w:rsid w:val="006418FD"/>
    <w:rsid w:val="00643D7C"/>
    <w:rsid w:val="00646927"/>
    <w:rsid w:val="00646E46"/>
    <w:rsid w:val="0064744D"/>
    <w:rsid w:val="0065170F"/>
    <w:rsid w:val="00653DEE"/>
    <w:rsid w:val="00654157"/>
    <w:rsid w:val="00655D85"/>
    <w:rsid w:val="00657255"/>
    <w:rsid w:val="00660C72"/>
    <w:rsid w:val="006634D2"/>
    <w:rsid w:val="00663775"/>
    <w:rsid w:val="00666720"/>
    <w:rsid w:val="00670560"/>
    <w:rsid w:val="00674136"/>
    <w:rsid w:val="00682283"/>
    <w:rsid w:val="00685CB6"/>
    <w:rsid w:val="00692596"/>
    <w:rsid w:val="00695793"/>
    <w:rsid w:val="006977F6"/>
    <w:rsid w:val="006A0142"/>
    <w:rsid w:val="006A06ED"/>
    <w:rsid w:val="006A5346"/>
    <w:rsid w:val="006A60C0"/>
    <w:rsid w:val="006B0678"/>
    <w:rsid w:val="006B4EF4"/>
    <w:rsid w:val="006B58BB"/>
    <w:rsid w:val="006C016F"/>
    <w:rsid w:val="006C51DA"/>
    <w:rsid w:val="006C657B"/>
    <w:rsid w:val="006D0132"/>
    <w:rsid w:val="006D2448"/>
    <w:rsid w:val="006D26CA"/>
    <w:rsid w:val="006D4A8C"/>
    <w:rsid w:val="006D568A"/>
    <w:rsid w:val="006D6CDC"/>
    <w:rsid w:val="006D7352"/>
    <w:rsid w:val="006E2B92"/>
    <w:rsid w:val="006E3772"/>
    <w:rsid w:val="006E3EBC"/>
    <w:rsid w:val="006E4583"/>
    <w:rsid w:val="006F2BC4"/>
    <w:rsid w:val="006F3298"/>
    <w:rsid w:val="006F34A4"/>
    <w:rsid w:val="006F3D27"/>
    <w:rsid w:val="006F532C"/>
    <w:rsid w:val="006F612C"/>
    <w:rsid w:val="007007FC"/>
    <w:rsid w:val="00702761"/>
    <w:rsid w:val="007030E7"/>
    <w:rsid w:val="007051EB"/>
    <w:rsid w:val="007053AD"/>
    <w:rsid w:val="0070759D"/>
    <w:rsid w:val="0071130E"/>
    <w:rsid w:val="007119F8"/>
    <w:rsid w:val="00711C92"/>
    <w:rsid w:val="00713F72"/>
    <w:rsid w:val="00714567"/>
    <w:rsid w:val="0072004F"/>
    <w:rsid w:val="00722D20"/>
    <w:rsid w:val="00724F7B"/>
    <w:rsid w:val="00725716"/>
    <w:rsid w:val="0073508C"/>
    <w:rsid w:val="00736A4B"/>
    <w:rsid w:val="007428AD"/>
    <w:rsid w:val="00745058"/>
    <w:rsid w:val="007457CE"/>
    <w:rsid w:val="00745B0C"/>
    <w:rsid w:val="00745EAC"/>
    <w:rsid w:val="0074652A"/>
    <w:rsid w:val="0075091F"/>
    <w:rsid w:val="00750930"/>
    <w:rsid w:val="00750D9E"/>
    <w:rsid w:val="0075151D"/>
    <w:rsid w:val="00753187"/>
    <w:rsid w:val="0075504C"/>
    <w:rsid w:val="00757F8E"/>
    <w:rsid w:val="00762E07"/>
    <w:rsid w:val="007635F2"/>
    <w:rsid w:val="00766C57"/>
    <w:rsid w:val="00767218"/>
    <w:rsid w:val="00767293"/>
    <w:rsid w:val="00771186"/>
    <w:rsid w:val="00771F45"/>
    <w:rsid w:val="00773165"/>
    <w:rsid w:val="00773803"/>
    <w:rsid w:val="0077470C"/>
    <w:rsid w:val="00775853"/>
    <w:rsid w:val="00775863"/>
    <w:rsid w:val="0077647B"/>
    <w:rsid w:val="00781D5E"/>
    <w:rsid w:val="00785799"/>
    <w:rsid w:val="00785BA4"/>
    <w:rsid w:val="007879CB"/>
    <w:rsid w:val="00787B85"/>
    <w:rsid w:val="00787FF5"/>
    <w:rsid w:val="00790F37"/>
    <w:rsid w:val="0079128C"/>
    <w:rsid w:val="007930B5"/>
    <w:rsid w:val="007932F2"/>
    <w:rsid w:val="0079455F"/>
    <w:rsid w:val="00794B0F"/>
    <w:rsid w:val="00797853"/>
    <w:rsid w:val="007A20B1"/>
    <w:rsid w:val="007A421C"/>
    <w:rsid w:val="007B0BBE"/>
    <w:rsid w:val="007B23C7"/>
    <w:rsid w:val="007B34C5"/>
    <w:rsid w:val="007B38E7"/>
    <w:rsid w:val="007B3CBD"/>
    <w:rsid w:val="007C472F"/>
    <w:rsid w:val="007C51E1"/>
    <w:rsid w:val="007D0559"/>
    <w:rsid w:val="007D119E"/>
    <w:rsid w:val="007D2C8D"/>
    <w:rsid w:val="007D2E00"/>
    <w:rsid w:val="007D4E41"/>
    <w:rsid w:val="007E0EAF"/>
    <w:rsid w:val="007E464C"/>
    <w:rsid w:val="007E5423"/>
    <w:rsid w:val="007E5634"/>
    <w:rsid w:val="007E7AC3"/>
    <w:rsid w:val="007E7F87"/>
    <w:rsid w:val="007F112F"/>
    <w:rsid w:val="007F44C0"/>
    <w:rsid w:val="007F6F44"/>
    <w:rsid w:val="007F7C62"/>
    <w:rsid w:val="0080018F"/>
    <w:rsid w:val="00800D69"/>
    <w:rsid w:val="00800F57"/>
    <w:rsid w:val="00802F07"/>
    <w:rsid w:val="008043A7"/>
    <w:rsid w:val="00804D18"/>
    <w:rsid w:val="00804F8D"/>
    <w:rsid w:val="0081413A"/>
    <w:rsid w:val="00814EC9"/>
    <w:rsid w:val="008159CF"/>
    <w:rsid w:val="00815F9D"/>
    <w:rsid w:val="008162EA"/>
    <w:rsid w:val="008207BE"/>
    <w:rsid w:val="00823033"/>
    <w:rsid w:val="00827F6C"/>
    <w:rsid w:val="0083238B"/>
    <w:rsid w:val="00842593"/>
    <w:rsid w:val="008465C5"/>
    <w:rsid w:val="00852BF8"/>
    <w:rsid w:val="00853980"/>
    <w:rsid w:val="00856432"/>
    <w:rsid w:val="00860455"/>
    <w:rsid w:val="00866CE1"/>
    <w:rsid w:val="00871042"/>
    <w:rsid w:val="00872636"/>
    <w:rsid w:val="008732D4"/>
    <w:rsid w:val="008749F4"/>
    <w:rsid w:val="0088273A"/>
    <w:rsid w:val="00886706"/>
    <w:rsid w:val="00886893"/>
    <w:rsid w:val="008872E9"/>
    <w:rsid w:val="00895671"/>
    <w:rsid w:val="00895AF8"/>
    <w:rsid w:val="00897F72"/>
    <w:rsid w:val="008A125B"/>
    <w:rsid w:val="008A25DF"/>
    <w:rsid w:val="008A3DB1"/>
    <w:rsid w:val="008C0BFA"/>
    <w:rsid w:val="008C54CD"/>
    <w:rsid w:val="008C5E8E"/>
    <w:rsid w:val="008C6BDA"/>
    <w:rsid w:val="008D16F6"/>
    <w:rsid w:val="008D459F"/>
    <w:rsid w:val="008D5AD8"/>
    <w:rsid w:val="008D6875"/>
    <w:rsid w:val="008D7102"/>
    <w:rsid w:val="008E171A"/>
    <w:rsid w:val="008E6B4C"/>
    <w:rsid w:val="008F08AF"/>
    <w:rsid w:val="008F098B"/>
    <w:rsid w:val="008F2122"/>
    <w:rsid w:val="0090289E"/>
    <w:rsid w:val="009047D1"/>
    <w:rsid w:val="009107F5"/>
    <w:rsid w:val="00913B76"/>
    <w:rsid w:val="009164C3"/>
    <w:rsid w:val="00916E91"/>
    <w:rsid w:val="00917F71"/>
    <w:rsid w:val="00920ED1"/>
    <w:rsid w:val="00921340"/>
    <w:rsid w:val="009317AC"/>
    <w:rsid w:val="00931853"/>
    <w:rsid w:val="009328D6"/>
    <w:rsid w:val="009349F0"/>
    <w:rsid w:val="00937050"/>
    <w:rsid w:val="0093707B"/>
    <w:rsid w:val="00941FA5"/>
    <w:rsid w:val="00951570"/>
    <w:rsid w:val="00965440"/>
    <w:rsid w:val="00967D6A"/>
    <w:rsid w:val="009715F3"/>
    <w:rsid w:val="0097182B"/>
    <w:rsid w:val="00971BFD"/>
    <w:rsid w:val="00972427"/>
    <w:rsid w:val="0097260E"/>
    <w:rsid w:val="0097759D"/>
    <w:rsid w:val="0098094E"/>
    <w:rsid w:val="00981E7E"/>
    <w:rsid w:val="00987B6E"/>
    <w:rsid w:val="009915A8"/>
    <w:rsid w:val="00994731"/>
    <w:rsid w:val="009965C5"/>
    <w:rsid w:val="009A0241"/>
    <w:rsid w:val="009A17E1"/>
    <w:rsid w:val="009A2604"/>
    <w:rsid w:val="009A6233"/>
    <w:rsid w:val="009B799E"/>
    <w:rsid w:val="009C15C8"/>
    <w:rsid w:val="009C56AC"/>
    <w:rsid w:val="009C56C8"/>
    <w:rsid w:val="009C599D"/>
    <w:rsid w:val="009C66BC"/>
    <w:rsid w:val="009C67F3"/>
    <w:rsid w:val="009D1A56"/>
    <w:rsid w:val="009D204C"/>
    <w:rsid w:val="009D2B1F"/>
    <w:rsid w:val="009E52B4"/>
    <w:rsid w:val="009E6D2A"/>
    <w:rsid w:val="009F073C"/>
    <w:rsid w:val="009F11E1"/>
    <w:rsid w:val="009F3D71"/>
    <w:rsid w:val="009F5BFE"/>
    <w:rsid w:val="00A00F2B"/>
    <w:rsid w:val="00A03A03"/>
    <w:rsid w:val="00A10788"/>
    <w:rsid w:val="00A11A5D"/>
    <w:rsid w:val="00A13094"/>
    <w:rsid w:val="00A13855"/>
    <w:rsid w:val="00A13F84"/>
    <w:rsid w:val="00A14644"/>
    <w:rsid w:val="00A14BC7"/>
    <w:rsid w:val="00A17B4D"/>
    <w:rsid w:val="00A25DC9"/>
    <w:rsid w:val="00A32060"/>
    <w:rsid w:val="00A320F6"/>
    <w:rsid w:val="00A377B4"/>
    <w:rsid w:val="00A37BBE"/>
    <w:rsid w:val="00A41031"/>
    <w:rsid w:val="00A411BF"/>
    <w:rsid w:val="00A44D4E"/>
    <w:rsid w:val="00A4569A"/>
    <w:rsid w:val="00A45798"/>
    <w:rsid w:val="00A46056"/>
    <w:rsid w:val="00A46CF8"/>
    <w:rsid w:val="00A5279D"/>
    <w:rsid w:val="00A54E4F"/>
    <w:rsid w:val="00A56CC0"/>
    <w:rsid w:val="00A57660"/>
    <w:rsid w:val="00A65340"/>
    <w:rsid w:val="00A65999"/>
    <w:rsid w:val="00A722F2"/>
    <w:rsid w:val="00A726B2"/>
    <w:rsid w:val="00A72D2B"/>
    <w:rsid w:val="00A80898"/>
    <w:rsid w:val="00A811ED"/>
    <w:rsid w:val="00A82910"/>
    <w:rsid w:val="00A97176"/>
    <w:rsid w:val="00AA2826"/>
    <w:rsid w:val="00AA5BE9"/>
    <w:rsid w:val="00AA5BFE"/>
    <w:rsid w:val="00AB1084"/>
    <w:rsid w:val="00AB28DB"/>
    <w:rsid w:val="00AB7E1F"/>
    <w:rsid w:val="00AC11CD"/>
    <w:rsid w:val="00AC2B9D"/>
    <w:rsid w:val="00AC2D23"/>
    <w:rsid w:val="00AD0F8D"/>
    <w:rsid w:val="00AD2873"/>
    <w:rsid w:val="00AD4B6F"/>
    <w:rsid w:val="00AD6667"/>
    <w:rsid w:val="00AD7849"/>
    <w:rsid w:val="00AE0049"/>
    <w:rsid w:val="00AE2272"/>
    <w:rsid w:val="00AE3EAB"/>
    <w:rsid w:val="00AE4661"/>
    <w:rsid w:val="00AF3F34"/>
    <w:rsid w:val="00AF4796"/>
    <w:rsid w:val="00B009D9"/>
    <w:rsid w:val="00B01D3C"/>
    <w:rsid w:val="00B102B6"/>
    <w:rsid w:val="00B116E4"/>
    <w:rsid w:val="00B12026"/>
    <w:rsid w:val="00B150E7"/>
    <w:rsid w:val="00B1604D"/>
    <w:rsid w:val="00B17677"/>
    <w:rsid w:val="00B2394E"/>
    <w:rsid w:val="00B23B70"/>
    <w:rsid w:val="00B25CD1"/>
    <w:rsid w:val="00B2625F"/>
    <w:rsid w:val="00B34713"/>
    <w:rsid w:val="00B36E8D"/>
    <w:rsid w:val="00B41B2D"/>
    <w:rsid w:val="00B44DE1"/>
    <w:rsid w:val="00B46C61"/>
    <w:rsid w:val="00B5131E"/>
    <w:rsid w:val="00B51C42"/>
    <w:rsid w:val="00B558B6"/>
    <w:rsid w:val="00B55DC2"/>
    <w:rsid w:val="00B56BC8"/>
    <w:rsid w:val="00B63553"/>
    <w:rsid w:val="00B63D08"/>
    <w:rsid w:val="00B672C1"/>
    <w:rsid w:val="00B70B01"/>
    <w:rsid w:val="00B71713"/>
    <w:rsid w:val="00B74DD5"/>
    <w:rsid w:val="00B82C95"/>
    <w:rsid w:val="00B91B21"/>
    <w:rsid w:val="00B92CE0"/>
    <w:rsid w:val="00B934C1"/>
    <w:rsid w:val="00BA0DAF"/>
    <w:rsid w:val="00BA2424"/>
    <w:rsid w:val="00BA24BB"/>
    <w:rsid w:val="00BA5DEF"/>
    <w:rsid w:val="00BB0FC1"/>
    <w:rsid w:val="00BB1AE5"/>
    <w:rsid w:val="00BB35FF"/>
    <w:rsid w:val="00BB4D03"/>
    <w:rsid w:val="00BB513B"/>
    <w:rsid w:val="00BB579D"/>
    <w:rsid w:val="00BB7DDA"/>
    <w:rsid w:val="00BC00D4"/>
    <w:rsid w:val="00BC074F"/>
    <w:rsid w:val="00BC08A5"/>
    <w:rsid w:val="00BC116A"/>
    <w:rsid w:val="00BC1384"/>
    <w:rsid w:val="00BC1C1F"/>
    <w:rsid w:val="00BC2424"/>
    <w:rsid w:val="00BC30C2"/>
    <w:rsid w:val="00BD0EF3"/>
    <w:rsid w:val="00BD1C99"/>
    <w:rsid w:val="00BD52B8"/>
    <w:rsid w:val="00BE2FBC"/>
    <w:rsid w:val="00BE3C36"/>
    <w:rsid w:val="00BE52A3"/>
    <w:rsid w:val="00BE5A33"/>
    <w:rsid w:val="00BE5C50"/>
    <w:rsid w:val="00BE681C"/>
    <w:rsid w:val="00BF1D6E"/>
    <w:rsid w:val="00BF30F5"/>
    <w:rsid w:val="00BF36FD"/>
    <w:rsid w:val="00BF3C52"/>
    <w:rsid w:val="00BF53EC"/>
    <w:rsid w:val="00C00EAD"/>
    <w:rsid w:val="00C0175B"/>
    <w:rsid w:val="00C03FF5"/>
    <w:rsid w:val="00C11444"/>
    <w:rsid w:val="00C12B9E"/>
    <w:rsid w:val="00C14E09"/>
    <w:rsid w:val="00C17A6A"/>
    <w:rsid w:val="00C20A96"/>
    <w:rsid w:val="00C220F7"/>
    <w:rsid w:val="00C2304C"/>
    <w:rsid w:val="00C359CD"/>
    <w:rsid w:val="00C421F8"/>
    <w:rsid w:val="00C46E4F"/>
    <w:rsid w:val="00C506CD"/>
    <w:rsid w:val="00C509FE"/>
    <w:rsid w:val="00C54048"/>
    <w:rsid w:val="00C54073"/>
    <w:rsid w:val="00C54140"/>
    <w:rsid w:val="00C5430F"/>
    <w:rsid w:val="00C55C0E"/>
    <w:rsid w:val="00C55D4B"/>
    <w:rsid w:val="00C56BA7"/>
    <w:rsid w:val="00C63DBF"/>
    <w:rsid w:val="00C64146"/>
    <w:rsid w:val="00C655E6"/>
    <w:rsid w:val="00C65EFF"/>
    <w:rsid w:val="00C713DE"/>
    <w:rsid w:val="00C722E9"/>
    <w:rsid w:val="00C7586B"/>
    <w:rsid w:val="00C81124"/>
    <w:rsid w:val="00C87B4F"/>
    <w:rsid w:val="00C913B4"/>
    <w:rsid w:val="00C92159"/>
    <w:rsid w:val="00C92428"/>
    <w:rsid w:val="00C927C6"/>
    <w:rsid w:val="00C929D0"/>
    <w:rsid w:val="00C944BD"/>
    <w:rsid w:val="00C95F1B"/>
    <w:rsid w:val="00C97641"/>
    <w:rsid w:val="00CA342C"/>
    <w:rsid w:val="00CB3A97"/>
    <w:rsid w:val="00CB4F46"/>
    <w:rsid w:val="00CB65C3"/>
    <w:rsid w:val="00CC1657"/>
    <w:rsid w:val="00CC24D4"/>
    <w:rsid w:val="00CC5888"/>
    <w:rsid w:val="00CC5B0E"/>
    <w:rsid w:val="00CC674D"/>
    <w:rsid w:val="00CD0D11"/>
    <w:rsid w:val="00CD19FC"/>
    <w:rsid w:val="00CD21C2"/>
    <w:rsid w:val="00CD2CF1"/>
    <w:rsid w:val="00CD3B1C"/>
    <w:rsid w:val="00CD3EFC"/>
    <w:rsid w:val="00CE0A8E"/>
    <w:rsid w:val="00CE40FE"/>
    <w:rsid w:val="00CE72B5"/>
    <w:rsid w:val="00CE7D07"/>
    <w:rsid w:val="00CF356E"/>
    <w:rsid w:val="00CF4C2D"/>
    <w:rsid w:val="00CF6988"/>
    <w:rsid w:val="00CF746E"/>
    <w:rsid w:val="00D019DE"/>
    <w:rsid w:val="00D04478"/>
    <w:rsid w:val="00D11563"/>
    <w:rsid w:val="00D208C2"/>
    <w:rsid w:val="00D2215A"/>
    <w:rsid w:val="00D225F6"/>
    <w:rsid w:val="00D24628"/>
    <w:rsid w:val="00D2543B"/>
    <w:rsid w:val="00D26208"/>
    <w:rsid w:val="00D27380"/>
    <w:rsid w:val="00D36170"/>
    <w:rsid w:val="00D40334"/>
    <w:rsid w:val="00D41294"/>
    <w:rsid w:val="00D421AC"/>
    <w:rsid w:val="00D43652"/>
    <w:rsid w:val="00D460A9"/>
    <w:rsid w:val="00D47252"/>
    <w:rsid w:val="00D47AE4"/>
    <w:rsid w:val="00D47B30"/>
    <w:rsid w:val="00D50269"/>
    <w:rsid w:val="00D540F5"/>
    <w:rsid w:val="00D63052"/>
    <w:rsid w:val="00D70CC5"/>
    <w:rsid w:val="00D80BAD"/>
    <w:rsid w:val="00D8277E"/>
    <w:rsid w:val="00D84CF0"/>
    <w:rsid w:val="00D858CC"/>
    <w:rsid w:val="00D8660A"/>
    <w:rsid w:val="00D9351C"/>
    <w:rsid w:val="00DA0B20"/>
    <w:rsid w:val="00DA3ACA"/>
    <w:rsid w:val="00DA4D5B"/>
    <w:rsid w:val="00DB0810"/>
    <w:rsid w:val="00DB17B9"/>
    <w:rsid w:val="00DB1868"/>
    <w:rsid w:val="00DB658E"/>
    <w:rsid w:val="00DC19BD"/>
    <w:rsid w:val="00DC3D04"/>
    <w:rsid w:val="00DC4963"/>
    <w:rsid w:val="00DD0E84"/>
    <w:rsid w:val="00DD450D"/>
    <w:rsid w:val="00DE191F"/>
    <w:rsid w:val="00DF255B"/>
    <w:rsid w:val="00DF7172"/>
    <w:rsid w:val="00E00094"/>
    <w:rsid w:val="00E018A0"/>
    <w:rsid w:val="00E01E3B"/>
    <w:rsid w:val="00E03B6E"/>
    <w:rsid w:val="00E046A3"/>
    <w:rsid w:val="00E06B54"/>
    <w:rsid w:val="00E12984"/>
    <w:rsid w:val="00E212D4"/>
    <w:rsid w:val="00E21B7B"/>
    <w:rsid w:val="00E229D5"/>
    <w:rsid w:val="00E24DD0"/>
    <w:rsid w:val="00E2757F"/>
    <w:rsid w:val="00E27E35"/>
    <w:rsid w:val="00E30684"/>
    <w:rsid w:val="00E30A3D"/>
    <w:rsid w:val="00E31C9F"/>
    <w:rsid w:val="00E31D42"/>
    <w:rsid w:val="00E32810"/>
    <w:rsid w:val="00E33AA0"/>
    <w:rsid w:val="00E3628E"/>
    <w:rsid w:val="00E43AEA"/>
    <w:rsid w:val="00E45515"/>
    <w:rsid w:val="00E522C1"/>
    <w:rsid w:val="00E5661A"/>
    <w:rsid w:val="00E61551"/>
    <w:rsid w:val="00E73238"/>
    <w:rsid w:val="00E73690"/>
    <w:rsid w:val="00E74FA2"/>
    <w:rsid w:val="00E75121"/>
    <w:rsid w:val="00E778D2"/>
    <w:rsid w:val="00E77A2C"/>
    <w:rsid w:val="00E851CB"/>
    <w:rsid w:val="00E907D0"/>
    <w:rsid w:val="00E91590"/>
    <w:rsid w:val="00E921AE"/>
    <w:rsid w:val="00E924A1"/>
    <w:rsid w:val="00E93746"/>
    <w:rsid w:val="00EA3088"/>
    <w:rsid w:val="00EA3397"/>
    <w:rsid w:val="00EB0E0E"/>
    <w:rsid w:val="00EB209B"/>
    <w:rsid w:val="00EB4168"/>
    <w:rsid w:val="00EB5473"/>
    <w:rsid w:val="00EB5D25"/>
    <w:rsid w:val="00EC48C3"/>
    <w:rsid w:val="00EC505F"/>
    <w:rsid w:val="00EC6329"/>
    <w:rsid w:val="00EC637B"/>
    <w:rsid w:val="00ED0028"/>
    <w:rsid w:val="00ED0969"/>
    <w:rsid w:val="00EE33BE"/>
    <w:rsid w:val="00EE36C7"/>
    <w:rsid w:val="00EE6696"/>
    <w:rsid w:val="00EE7AD5"/>
    <w:rsid w:val="00EF1A07"/>
    <w:rsid w:val="00EF3F0E"/>
    <w:rsid w:val="00F04524"/>
    <w:rsid w:val="00F04E43"/>
    <w:rsid w:val="00F05045"/>
    <w:rsid w:val="00F07273"/>
    <w:rsid w:val="00F10313"/>
    <w:rsid w:val="00F10923"/>
    <w:rsid w:val="00F114C9"/>
    <w:rsid w:val="00F12C11"/>
    <w:rsid w:val="00F148EA"/>
    <w:rsid w:val="00F15767"/>
    <w:rsid w:val="00F20CCD"/>
    <w:rsid w:val="00F24A85"/>
    <w:rsid w:val="00F30D96"/>
    <w:rsid w:val="00F4036A"/>
    <w:rsid w:val="00F441A9"/>
    <w:rsid w:val="00F45077"/>
    <w:rsid w:val="00F451C7"/>
    <w:rsid w:val="00F46554"/>
    <w:rsid w:val="00F515E4"/>
    <w:rsid w:val="00F518F3"/>
    <w:rsid w:val="00F51974"/>
    <w:rsid w:val="00F52844"/>
    <w:rsid w:val="00F53227"/>
    <w:rsid w:val="00F60BB5"/>
    <w:rsid w:val="00F61A81"/>
    <w:rsid w:val="00F657BB"/>
    <w:rsid w:val="00F6621B"/>
    <w:rsid w:val="00F662DD"/>
    <w:rsid w:val="00F7217D"/>
    <w:rsid w:val="00F751CA"/>
    <w:rsid w:val="00F76743"/>
    <w:rsid w:val="00F855D0"/>
    <w:rsid w:val="00F906C2"/>
    <w:rsid w:val="00F90C92"/>
    <w:rsid w:val="00F91AAC"/>
    <w:rsid w:val="00F922E6"/>
    <w:rsid w:val="00F93443"/>
    <w:rsid w:val="00F9409F"/>
    <w:rsid w:val="00F9675A"/>
    <w:rsid w:val="00F96FD0"/>
    <w:rsid w:val="00F97062"/>
    <w:rsid w:val="00F97099"/>
    <w:rsid w:val="00FB4EF1"/>
    <w:rsid w:val="00FB6004"/>
    <w:rsid w:val="00FC25B5"/>
    <w:rsid w:val="00FC3379"/>
    <w:rsid w:val="00FC34A5"/>
    <w:rsid w:val="00FC48C6"/>
    <w:rsid w:val="00FC504B"/>
    <w:rsid w:val="00FC575B"/>
    <w:rsid w:val="00FC5C2D"/>
    <w:rsid w:val="00FC6D89"/>
    <w:rsid w:val="00FD039D"/>
    <w:rsid w:val="00FD0D32"/>
    <w:rsid w:val="00FD5326"/>
    <w:rsid w:val="00FD7202"/>
    <w:rsid w:val="00FE67EB"/>
    <w:rsid w:val="00FE7C53"/>
    <w:rsid w:val="00FF2E66"/>
    <w:rsid w:val="00FF426F"/>
    <w:rsid w:val="00FF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621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2DC0"/>
    <w:pPr>
      <w:keepNext/>
      <w:jc w:val="center"/>
      <w:outlineLvl w:val="0"/>
    </w:pPr>
    <w:rPr>
      <w:rFonts w:ascii="Arial" w:hAnsi="Arial" w:cs="Arial"/>
      <w:b/>
      <w:bCs/>
      <w:sz w:val="20"/>
      <w:lang w:val="ru-RU"/>
    </w:rPr>
  </w:style>
  <w:style w:type="paragraph" w:styleId="5">
    <w:name w:val="heading 5"/>
    <w:basedOn w:val="a"/>
    <w:next w:val="a"/>
    <w:link w:val="50"/>
    <w:semiHidden/>
    <w:unhideWhenUsed/>
    <w:qFormat/>
    <w:rsid w:val="00C1144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8AF"/>
    <w:rPr>
      <w:rFonts w:ascii="Tahoma" w:hAnsi="Tahoma" w:cs="Tahoma"/>
      <w:sz w:val="16"/>
      <w:szCs w:val="16"/>
    </w:rPr>
  </w:style>
  <w:style w:type="paragraph" w:customStyle="1" w:styleId="a4">
    <w:name w:val="Об"/>
    <w:rsid w:val="00091088"/>
    <w:pPr>
      <w:widowControl w:val="0"/>
    </w:pPr>
    <w:rPr>
      <w:lang w:val="ru-RU" w:eastAsia="ru-RU"/>
    </w:rPr>
  </w:style>
  <w:style w:type="paragraph" w:styleId="2">
    <w:name w:val="Body Text 2"/>
    <w:basedOn w:val="a"/>
    <w:rsid w:val="00091088"/>
    <w:pPr>
      <w:spacing w:after="120" w:line="480" w:lineRule="auto"/>
    </w:pPr>
    <w:rPr>
      <w:lang w:val="ru-RU"/>
    </w:rPr>
  </w:style>
  <w:style w:type="paragraph" w:styleId="a5">
    <w:name w:val="Body Text Indent"/>
    <w:basedOn w:val="a"/>
    <w:rsid w:val="00981E7E"/>
    <w:pPr>
      <w:spacing w:after="120"/>
      <w:ind w:left="283"/>
    </w:pPr>
  </w:style>
  <w:style w:type="paragraph" w:styleId="a6">
    <w:name w:val="footer"/>
    <w:basedOn w:val="a"/>
    <w:link w:val="a7"/>
    <w:uiPriority w:val="99"/>
    <w:rsid w:val="00692596"/>
    <w:pPr>
      <w:tabs>
        <w:tab w:val="center" w:pos="4677"/>
        <w:tab w:val="right" w:pos="9355"/>
      </w:tabs>
    </w:pPr>
    <w:rPr>
      <w:lang/>
    </w:rPr>
  </w:style>
  <w:style w:type="paragraph" w:styleId="a8">
    <w:name w:val="header"/>
    <w:basedOn w:val="a"/>
    <w:link w:val="a9"/>
    <w:uiPriority w:val="99"/>
    <w:rsid w:val="006220C1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uiPriority w:val="99"/>
    <w:rsid w:val="006220C1"/>
    <w:rPr>
      <w:sz w:val="24"/>
      <w:szCs w:val="24"/>
      <w:lang w:val="uk-UA"/>
    </w:rPr>
  </w:style>
  <w:style w:type="character" w:customStyle="1" w:styleId="a7">
    <w:name w:val="Нижний колонтитул Знак"/>
    <w:link w:val="a6"/>
    <w:uiPriority w:val="99"/>
    <w:rsid w:val="006220C1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483353"/>
    <w:pPr>
      <w:ind w:left="708"/>
    </w:pPr>
  </w:style>
  <w:style w:type="character" w:customStyle="1" w:styleId="50">
    <w:name w:val="Заголовок 5 Знак"/>
    <w:link w:val="5"/>
    <w:semiHidden/>
    <w:rsid w:val="00C11444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longtext">
    <w:name w:val="long_text"/>
    <w:rsid w:val="00C11444"/>
  </w:style>
  <w:style w:type="paragraph" w:styleId="20">
    <w:name w:val="Body Text Indent 2"/>
    <w:basedOn w:val="a"/>
    <w:link w:val="21"/>
    <w:rsid w:val="00C11444"/>
    <w:pPr>
      <w:spacing w:after="120" w:line="480" w:lineRule="auto"/>
      <w:ind w:left="283"/>
    </w:pPr>
    <w:rPr>
      <w:lang/>
    </w:rPr>
  </w:style>
  <w:style w:type="character" w:customStyle="1" w:styleId="21">
    <w:name w:val="Основной текст с отступом 2 Знак"/>
    <w:link w:val="20"/>
    <w:rsid w:val="00C11444"/>
    <w:rPr>
      <w:sz w:val="24"/>
      <w:szCs w:val="24"/>
      <w:lang w:val="uk-UA"/>
    </w:rPr>
  </w:style>
  <w:style w:type="table" w:styleId="ab">
    <w:name w:val="Table Grid"/>
    <w:basedOn w:val="a1"/>
    <w:uiPriority w:val="59"/>
    <w:rsid w:val="001264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750930"/>
    <w:pPr>
      <w:suppressAutoHyphens/>
    </w:pPr>
    <w:rPr>
      <w:sz w:val="24"/>
      <w:szCs w:val="24"/>
      <w:lang w:val="ru-RU" w:eastAsia="zh-CN"/>
    </w:rPr>
  </w:style>
  <w:style w:type="paragraph" w:customStyle="1" w:styleId="22">
    <w:name w:val="Основной текст с отступом 22"/>
    <w:basedOn w:val="a"/>
    <w:rsid w:val="00B5131E"/>
    <w:pPr>
      <w:suppressAutoHyphens/>
      <w:spacing w:after="120" w:line="480" w:lineRule="auto"/>
      <w:ind w:left="283"/>
    </w:pPr>
    <w:rPr>
      <w:lang w:val="ru-RU" w:eastAsia="ar-SA"/>
    </w:rPr>
  </w:style>
  <w:style w:type="paragraph" w:styleId="HTML">
    <w:name w:val="HTML Preformatted"/>
    <w:basedOn w:val="a"/>
    <w:link w:val="HTML0"/>
    <w:uiPriority w:val="99"/>
    <w:unhideWhenUsed/>
    <w:rsid w:val="00F940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rsid w:val="00F9409F"/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F855D0"/>
    <w:rPr>
      <w:rFonts w:ascii="Arial" w:hAnsi="Arial" w:cs="Arial"/>
      <w:b/>
      <w:bCs/>
      <w:szCs w:val="24"/>
      <w:lang w:val="ru-RU" w:eastAsia="ru-RU"/>
    </w:rPr>
  </w:style>
  <w:style w:type="character" w:customStyle="1" w:styleId="fontstyle01">
    <w:name w:val="fontstyle01"/>
    <w:rsid w:val="00BB579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rvts0">
    <w:name w:val="rvts0"/>
    <w:rsid w:val="00636418"/>
  </w:style>
  <w:style w:type="character" w:customStyle="1" w:styleId="fontstyle21">
    <w:name w:val="fontstyle21"/>
    <w:basedOn w:val="a0"/>
    <w:rsid w:val="0097182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7FDC4-DBEC-4A50-A68D-B0148D6D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36478</Words>
  <Characters>20794</Characters>
  <Application>Microsoft Office Word</Application>
  <DocSecurity>0</DocSecurity>
  <Lines>173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2026-02-05T16:49:00Z</dcterms:created>
  <dcterms:modified xsi:type="dcterms:W3CDTF">2026-02-05T16:49:00Z</dcterms:modified>
</cp:coreProperties>
</file>